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0A8C" w:rsidRPr="009B0A8C" w:rsidRDefault="009B0A8C" w:rsidP="00C1521F">
      <w:pPr>
        <w:pStyle w:val="a4"/>
        <w:spacing w:before="0" w:beforeAutospacing="0" w:after="0" w:afterAutospacing="0" w:line="360" w:lineRule="auto"/>
        <w:ind w:firstLine="709"/>
        <w:jc w:val="both"/>
      </w:pPr>
      <w:bookmarkStart w:id="0" w:name="_GoBack"/>
      <w:r w:rsidRPr="009B0A8C">
        <w:rPr>
          <w:rStyle w:val="a3"/>
        </w:rPr>
        <w:t xml:space="preserve">Інформація щодо Проекту тарифів </w:t>
      </w:r>
      <w:proofErr w:type="spellStart"/>
      <w:r w:rsidRPr="009B0A8C">
        <w:rPr>
          <w:rStyle w:val="a3"/>
        </w:rPr>
        <w:t>тарифів</w:t>
      </w:r>
      <w:proofErr w:type="spellEnd"/>
    </w:p>
    <w:p w:rsidR="009B0A8C" w:rsidRPr="009B0A8C" w:rsidRDefault="009B0A8C" w:rsidP="00C1521F">
      <w:pPr>
        <w:pStyle w:val="a4"/>
        <w:spacing w:before="0" w:beforeAutospacing="0" w:after="0" w:afterAutospacing="0" w:line="360" w:lineRule="auto"/>
        <w:ind w:firstLine="709"/>
        <w:jc w:val="both"/>
      </w:pPr>
      <w:r w:rsidRPr="009B0A8C">
        <w:t xml:space="preserve">Згідно із Законом України «Про внесення змін до деяких законів України щодо удосконалення розрахунків за енергоносії» від 10.04.2014 № 1198-VII Виконавцем послуг з централізованого постачання холодної води, водовідведення (з використанням </w:t>
      </w:r>
      <w:proofErr w:type="spellStart"/>
      <w:r w:rsidRPr="009B0A8C">
        <w:t>внутрішньобудинкових</w:t>
      </w:r>
      <w:proofErr w:type="spellEnd"/>
      <w:r w:rsidRPr="009B0A8C">
        <w:t xml:space="preserve"> систем) є суб’єкти господарювання, що провадять господарську діяльність з централізованого водопостачання та водовідведення.</w:t>
      </w:r>
    </w:p>
    <w:p w:rsidR="009B0A8C" w:rsidRPr="009B0A8C" w:rsidRDefault="009B0A8C" w:rsidP="00C1521F">
      <w:pPr>
        <w:pStyle w:val="a4"/>
        <w:spacing w:before="0" w:beforeAutospacing="0" w:after="0" w:afterAutospacing="0" w:line="360" w:lineRule="auto"/>
        <w:ind w:firstLine="709"/>
        <w:jc w:val="both"/>
      </w:pPr>
      <w:r w:rsidRPr="009B0A8C">
        <w:t>Також, згідно Розпорядження Національної комісії, що здійснює державне регулювання у сфері комунальних послуг від 20.09.2013р. №104 надання послуг з централізованого постачання холодної води та централізованого водовідведення визнано, іншим, крім ліцензованого видом діяльності.</w:t>
      </w:r>
    </w:p>
    <w:p w:rsidR="009B0A8C" w:rsidRPr="009B0A8C" w:rsidRDefault="009B0A8C" w:rsidP="00C1521F">
      <w:pPr>
        <w:pStyle w:val="a4"/>
        <w:spacing w:before="0" w:beforeAutospacing="0" w:after="0" w:afterAutospacing="0" w:line="360" w:lineRule="auto"/>
        <w:ind w:firstLine="709"/>
        <w:jc w:val="both"/>
      </w:pPr>
      <w:r w:rsidRPr="009B0A8C">
        <w:t>Тому, з метою відшкодування витрат, КП “</w:t>
      </w:r>
      <w:proofErr w:type="spellStart"/>
      <w:r w:rsidRPr="009B0A8C">
        <w:t>Тернопільводоканал</w:t>
      </w:r>
      <w:proofErr w:type="spellEnd"/>
      <w:r w:rsidRPr="009B0A8C">
        <w:t xml:space="preserve">” відповідно до Постанови Національної комісії, що здійснює державне регулювання у сферах енергетики та комунальних послуг від 15.01.2015р. №13, направив пакет документів по проекту тарифів на послуги з централізованого постачання холодної води, водовідведення, сформованих відповідно до Порядку формування тарифів на послуги з централізованого постачання холодної води, водовідведення (з використанням </w:t>
      </w:r>
      <w:proofErr w:type="spellStart"/>
      <w:r w:rsidRPr="009B0A8C">
        <w:t>внутрішньобудинкових</w:t>
      </w:r>
      <w:proofErr w:type="spellEnd"/>
      <w:r w:rsidRPr="009B0A8C">
        <w:t xml:space="preserve"> систем), затвердженого Постановою Кабінету Міністрів України від 01.10.2014р. №532.</w:t>
      </w:r>
    </w:p>
    <w:p w:rsidR="009B0A8C" w:rsidRPr="009B0A8C" w:rsidRDefault="009B0A8C" w:rsidP="00C1521F">
      <w:pPr>
        <w:pStyle w:val="a4"/>
        <w:spacing w:before="0" w:beforeAutospacing="0" w:after="0" w:afterAutospacing="0" w:line="360" w:lineRule="auto"/>
        <w:ind w:firstLine="709"/>
        <w:jc w:val="both"/>
      </w:pPr>
      <w:r w:rsidRPr="009B0A8C">
        <w:t>Відповідно до Порядку формування тарифів до розрахунків включено:</w:t>
      </w:r>
    </w:p>
    <w:p w:rsidR="009B0A8C" w:rsidRPr="009B0A8C" w:rsidRDefault="009B0A8C" w:rsidP="00C1521F">
      <w:pPr>
        <w:pStyle w:val="a4"/>
        <w:spacing w:before="0" w:beforeAutospacing="0" w:after="0" w:afterAutospacing="0" w:line="360" w:lineRule="auto"/>
        <w:ind w:firstLine="709"/>
        <w:jc w:val="both"/>
      </w:pPr>
      <w:r w:rsidRPr="009B0A8C">
        <w:t>витрати на придбання питної води з системи централізованого водопостачання у виробника для надання послуг з централізованого постачання холодної води та витрати на оплату за скид стічної води (централізоване водовідведення) в систему централізованого водовідведення виробника;</w:t>
      </w:r>
    </w:p>
    <w:p w:rsidR="009B0A8C" w:rsidRPr="009B0A8C" w:rsidRDefault="009B0A8C" w:rsidP="00C1521F">
      <w:pPr>
        <w:pStyle w:val="a4"/>
        <w:spacing w:before="0" w:beforeAutospacing="0" w:after="0" w:afterAutospacing="0" w:line="360" w:lineRule="auto"/>
        <w:ind w:firstLine="709"/>
        <w:jc w:val="both"/>
      </w:pPr>
      <w:r w:rsidRPr="009B0A8C">
        <w:t>витрати на оплату праці;</w:t>
      </w:r>
    </w:p>
    <w:p w:rsidR="009B0A8C" w:rsidRPr="009B0A8C" w:rsidRDefault="009B0A8C" w:rsidP="00C1521F">
      <w:pPr>
        <w:pStyle w:val="a4"/>
        <w:spacing w:before="0" w:beforeAutospacing="0" w:after="0" w:afterAutospacing="0" w:line="360" w:lineRule="auto"/>
        <w:ind w:firstLine="709"/>
        <w:jc w:val="both"/>
      </w:pPr>
      <w:r w:rsidRPr="009B0A8C">
        <w:t>витрати на проведення планованих періодичних повірок, обслуговування і ремонту квартирних засобів обліку холодної води, у тому числі їх демонтаж, транспортування та монтаж після повірки, а також витрати на формування обмінного фонду квартирних засобів обліку холодної води;</w:t>
      </w:r>
    </w:p>
    <w:p w:rsidR="009B0A8C" w:rsidRPr="009B0A8C" w:rsidRDefault="009B0A8C" w:rsidP="00C1521F">
      <w:pPr>
        <w:pStyle w:val="a4"/>
        <w:spacing w:before="0" w:beforeAutospacing="0" w:after="0" w:afterAutospacing="0" w:line="360" w:lineRule="auto"/>
        <w:ind w:firstLine="709"/>
        <w:jc w:val="both"/>
      </w:pPr>
      <w:r w:rsidRPr="009B0A8C">
        <w:t>витрати на обслуговування обладнання для підкачування води;</w:t>
      </w:r>
    </w:p>
    <w:p w:rsidR="009B0A8C" w:rsidRPr="009B0A8C" w:rsidRDefault="009B0A8C" w:rsidP="00C1521F">
      <w:pPr>
        <w:pStyle w:val="a4"/>
        <w:spacing w:before="0" w:beforeAutospacing="0" w:after="0" w:afterAutospacing="0" w:line="360" w:lineRule="auto"/>
        <w:ind w:firstLine="709"/>
        <w:jc w:val="both"/>
      </w:pPr>
      <w:r w:rsidRPr="009B0A8C">
        <w:t>амортизація основних засобів, інших необоротних матеріальних і нематеріальних активів;</w:t>
      </w:r>
    </w:p>
    <w:p w:rsidR="009B0A8C" w:rsidRPr="009B0A8C" w:rsidRDefault="009B0A8C" w:rsidP="00C1521F">
      <w:pPr>
        <w:pStyle w:val="a4"/>
        <w:spacing w:before="0" w:beforeAutospacing="0" w:after="0" w:afterAutospacing="0" w:line="360" w:lineRule="auto"/>
        <w:ind w:firstLine="709"/>
        <w:jc w:val="both"/>
      </w:pPr>
      <w:r w:rsidRPr="009B0A8C">
        <w:t>витрати на оплату послуг банків та інших установ з приймання і перерахування коштів споживачів за послуги з централізованого постачання холодної води, водовідведення;</w:t>
      </w:r>
    </w:p>
    <w:p w:rsidR="009B0A8C" w:rsidRPr="009B0A8C" w:rsidRDefault="009B0A8C" w:rsidP="00C1521F">
      <w:pPr>
        <w:pStyle w:val="a4"/>
        <w:spacing w:before="0" w:beforeAutospacing="0" w:after="0" w:afterAutospacing="0" w:line="360" w:lineRule="auto"/>
        <w:ind w:firstLine="709"/>
        <w:jc w:val="both"/>
      </w:pPr>
      <w:r w:rsidRPr="009B0A8C">
        <w:t>витрати на сплату податків і зборів;</w:t>
      </w:r>
    </w:p>
    <w:p w:rsidR="009B0A8C" w:rsidRPr="009B0A8C" w:rsidRDefault="009B0A8C" w:rsidP="00C1521F">
      <w:pPr>
        <w:pStyle w:val="a4"/>
        <w:spacing w:before="0" w:beforeAutospacing="0" w:after="0" w:afterAutospacing="0" w:line="360" w:lineRule="auto"/>
        <w:ind w:firstLine="709"/>
        <w:jc w:val="both"/>
      </w:pPr>
      <w:r w:rsidRPr="009B0A8C">
        <w:t>витрати на обслуговування виробничих процесів виконання послуг (використання малоцінних і швидкозношуваних предметів, забезпечення охорони праці, дотримання вимог техніки безпеки, оплата послуг інших підприємств, послуги зв'язку);</w:t>
      </w:r>
    </w:p>
    <w:p w:rsidR="009B0A8C" w:rsidRPr="009B0A8C" w:rsidRDefault="009B0A8C" w:rsidP="00C1521F">
      <w:pPr>
        <w:pStyle w:val="a4"/>
        <w:spacing w:before="0" w:beforeAutospacing="0" w:after="0" w:afterAutospacing="0" w:line="360" w:lineRule="auto"/>
        <w:ind w:firstLine="709"/>
        <w:jc w:val="both"/>
      </w:pPr>
      <w:r w:rsidRPr="009B0A8C">
        <w:lastRenderedPageBreak/>
        <w:t>витрати на канцелярські товари і виготовлення розрахункових документів про оплату послуг з централізованого постачання холодної води, водовідведення;</w:t>
      </w:r>
    </w:p>
    <w:p w:rsidR="009B0A8C" w:rsidRPr="009B0A8C" w:rsidRDefault="009B0A8C" w:rsidP="00C1521F">
      <w:pPr>
        <w:pStyle w:val="a4"/>
        <w:spacing w:before="0" w:beforeAutospacing="0" w:after="0" w:afterAutospacing="0" w:line="360" w:lineRule="auto"/>
        <w:ind w:firstLine="709"/>
        <w:jc w:val="both"/>
        <w:rPr>
          <w:lang w:val="ru-RU"/>
        </w:rPr>
      </w:pPr>
      <w:r w:rsidRPr="009B0A8C">
        <w:t>інші витрати, пов'язані з наданням послуг з централізованого постачання холодної води, водовідведення</w:t>
      </w:r>
      <w:r w:rsidRPr="009B0A8C">
        <w:rPr>
          <w:rStyle w:val="apple-converted-space"/>
        </w:rPr>
        <w:t> </w:t>
      </w:r>
      <w:r w:rsidRPr="009B0A8C">
        <w:rPr>
          <w:lang w:val="ru-RU"/>
        </w:rPr>
        <w:t>(</w:t>
      </w:r>
      <w:r w:rsidRPr="009B0A8C">
        <w:t xml:space="preserve">з використанням </w:t>
      </w:r>
      <w:proofErr w:type="spellStart"/>
      <w:r w:rsidRPr="009B0A8C">
        <w:t>внутрішньобудинкових</w:t>
      </w:r>
      <w:proofErr w:type="spellEnd"/>
      <w:r w:rsidRPr="009B0A8C">
        <w:t xml:space="preserve"> систем</w:t>
      </w:r>
      <w:r w:rsidRPr="009B0A8C">
        <w:rPr>
          <w:lang w:val="ru-RU"/>
        </w:rPr>
        <w:t>).</w:t>
      </w:r>
      <w:r w:rsidRPr="009B0A8C">
        <w:t> </w:t>
      </w:r>
    </w:p>
    <w:p w:rsidR="009B0A8C" w:rsidRPr="009B0A8C" w:rsidRDefault="009B0A8C" w:rsidP="00C1521F">
      <w:pPr>
        <w:pStyle w:val="a4"/>
        <w:spacing w:before="0" w:beforeAutospacing="0" w:after="0" w:afterAutospacing="0" w:line="360" w:lineRule="auto"/>
        <w:ind w:firstLine="709"/>
        <w:jc w:val="both"/>
      </w:pPr>
      <w:r w:rsidRPr="009B0A8C">
        <w:t>Прибуток в даних тарифах не планується.</w:t>
      </w:r>
    </w:p>
    <w:p w:rsidR="009B0A8C" w:rsidRPr="009B0A8C" w:rsidRDefault="009B0A8C" w:rsidP="00C1521F">
      <w:pPr>
        <w:pStyle w:val="a4"/>
        <w:spacing w:before="0" w:beforeAutospacing="0" w:after="0" w:afterAutospacing="0" w:line="360" w:lineRule="auto"/>
        <w:ind w:firstLine="709"/>
        <w:jc w:val="both"/>
      </w:pPr>
      <w:r w:rsidRPr="009B0A8C">
        <w:t>Згідно поданих розрахунків плановий тариф становитиме:</w:t>
      </w:r>
    </w:p>
    <w:p w:rsidR="009B0A8C" w:rsidRPr="009B0A8C" w:rsidRDefault="009B0A8C" w:rsidP="00C1521F">
      <w:pPr>
        <w:pStyle w:val="a4"/>
        <w:numPr>
          <w:ilvl w:val="0"/>
          <w:numId w:val="3"/>
        </w:numPr>
        <w:spacing w:before="15" w:beforeAutospacing="0" w:after="15" w:afterAutospacing="0" w:line="360" w:lineRule="auto"/>
        <w:ind w:left="15" w:right="15" w:firstLine="709"/>
        <w:jc w:val="both"/>
      </w:pPr>
      <w:r w:rsidRPr="009B0A8C">
        <w:t>на постачання холодної води — 2,896 грн. (без ПДВ);</w:t>
      </w:r>
    </w:p>
    <w:p w:rsidR="009B0A8C" w:rsidRPr="009B0A8C" w:rsidRDefault="009B0A8C" w:rsidP="00C1521F">
      <w:pPr>
        <w:pStyle w:val="a4"/>
        <w:numPr>
          <w:ilvl w:val="0"/>
          <w:numId w:val="3"/>
        </w:numPr>
        <w:spacing w:before="15" w:beforeAutospacing="0" w:after="15" w:afterAutospacing="0" w:line="360" w:lineRule="auto"/>
        <w:ind w:left="15" w:right="15" w:firstLine="709"/>
        <w:jc w:val="both"/>
      </w:pPr>
      <w:r w:rsidRPr="009B0A8C">
        <w:t>на водовідведення — 3,982 грн. (без ПДВ).</w:t>
      </w:r>
    </w:p>
    <w:p w:rsidR="009B0A8C" w:rsidRPr="009B0A8C" w:rsidRDefault="009B0A8C" w:rsidP="00C1521F">
      <w:pPr>
        <w:pStyle w:val="a4"/>
        <w:spacing w:before="0" w:beforeAutospacing="0" w:after="0" w:afterAutospacing="0" w:line="360" w:lineRule="auto"/>
        <w:ind w:firstLine="709"/>
        <w:jc w:val="both"/>
      </w:pPr>
      <w:r w:rsidRPr="009B0A8C">
        <w:t>Даний тариф включає в себе витрати на централізоване водопостачання в розмірі 2,64 грн. та водовідведення в розмірі 3,63 грн.</w:t>
      </w:r>
    </w:p>
    <w:p w:rsidR="009B0A8C" w:rsidRPr="009B0A8C" w:rsidRDefault="009B0A8C" w:rsidP="00C1521F">
      <w:pPr>
        <w:pStyle w:val="a4"/>
        <w:spacing w:before="0" w:beforeAutospacing="0" w:after="0" w:afterAutospacing="0" w:line="360" w:lineRule="auto"/>
        <w:ind w:firstLine="709"/>
        <w:jc w:val="both"/>
      </w:pPr>
      <w:r w:rsidRPr="009B0A8C">
        <w:t xml:space="preserve">Крім того, після встановлення тарифу на послуги з централізованого постачання холодної води, водовідведення (з використанням </w:t>
      </w:r>
      <w:proofErr w:type="spellStart"/>
      <w:r w:rsidRPr="009B0A8C">
        <w:t>внутрішньобудинкових</w:t>
      </w:r>
      <w:proofErr w:type="spellEnd"/>
      <w:r w:rsidRPr="009B0A8C">
        <w:t xml:space="preserve"> систем), КП “</w:t>
      </w:r>
      <w:proofErr w:type="spellStart"/>
      <w:r w:rsidRPr="009B0A8C">
        <w:t>Тернопільводоканал</w:t>
      </w:r>
      <w:proofErr w:type="spellEnd"/>
      <w:r w:rsidRPr="009B0A8C">
        <w:t xml:space="preserve">” припинить нарахування за абонентське обслуговування послуг, згідно рішення виконавчого комітету Тернопільської міської ради від 29.01.2014р. №77 та за послуги з періодичної повірки, обслуговування та ремонту квартирних лічильників холодної води (для мешканців багатоквартирних будинків), крім </w:t>
      </w:r>
      <w:proofErr w:type="spellStart"/>
      <w:r w:rsidRPr="009B0A8C">
        <w:t>розтермінованих</w:t>
      </w:r>
      <w:proofErr w:type="spellEnd"/>
      <w:r w:rsidRPr="009B0A8C">
        <w:t xml:space="preserve"> сум за фактично виконані роботи.</w:t>
      </w:r>
    </w:p>
    <w:p w:rsidR="009B0A8C" w:rsidRPr="009B0A8C" w:rsidRDefault="009B0A8C" w:rsidP="00C1521F">
      <w:pPr>
        <w:pStyle w:val="a4"/>
        <w:spacing w:before="0" w:beforeAutospacing="0" w:after="0" w:afterAutospacing="0" w:line="360" w:lineRule="auto"/>
        <w:ind w:firstLine="709"/>
        <w:jc w:val="both"/>
      </w:pPr>
      <w:r w:rsidRPr="009B0A8C">
        <w:t xml:space="preserve">Зауваження і пропозиції просимо подавати протягом 14 календарних днів, за </w:t>
      </w:r>
      <w:proofErr w:type="spellStart"/>
      <w:r w:rsidRPr="009B0A8C">
        <w:t>адресою</w:t>
      </w:r>
      <w:proofErr w:type="spellEnd"/>
      <w:r w:rsidRPr="009B0A8C">
        <w:t xml:space="preserve"> </w:t>
      </w:r>
      <w:proofErr w:type="spellStart"/>
      <w:r w:rsidRPr="009B0A8C">
        <w:t>м.Тернопіль</w:t>
      </w:r>
      <w:proofErr w:type="spellEnd"/>
      <w:r w:rsidRPr="009B0A8C">
        <w:t xml:space="preserve">, </w:t>
      </w:r>
      <w:proofErr w:type="spellStart"/>
      <w:r w:rsidRPr="009B0A8C">
        <w:t>вул.Танцорова</w:t>
      </w:r>
      <w:proofErr w:type="spellEnd"/>
      <w:r w:rsidRPr="009B0A8C">
        <w:t>, 7, індекс 46008, КП “</w:t>
      </w:r>
      <w:proofErr w:type="spellStart"/>
      <w:r w:rsidRPr="009B0A8C">
        <w:t>Тернопільводоканал</w:t>
      </w:r>
      <w:proofErr w:type="spellEnd"/>
      <w:r w:rsidRPr="009B0A8C">
        <w:t>”.</w:t>
      </w:r>
    </w:p>
    <w:p w:rsidR="009B0A8C" w:rsidRPr="009B0A8C" w:rsidRDefault="009B0A8C" w:rsidP="00C1521F">
      <w:pPr>
        <w:pStyle w:val="a4"/>
        <w:spacing w:before="0" w:beforeAutospacing="0" w:after="0" w:afterAutospacing="0" w:line="360" w:lineRule="auto"/>
        <w:ind w:firstLine="709"/>
        <w:jc w:val="both"/>
      </w:pPr>
      <w:r w:rsidRPr="009B0A8C">
        <w:t xml:space="preserve">Начальник ПЕВ </w:t>
      </w:r>
      <w:proofErr w:type="spellStart"/>
      <w:r w:rsidRPr="009B0A8C">
        <w:t>В.Є.Водовіз</w:t>
      </w:r>
      <w:proofErr w:type="spellEnd"/>
    </w:p>
    <w:bookmarkEnd w:id="0"/>
    <w:p w:rsidR="00327C88" w:rsidRPr="009B0A8C" w:rsidRDefault="00C1521F" w:rsidP="00C1521F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327C88" w:rsidRPr="009B0A8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297F93"/>
    <w:multiLevelType w:val="multilevel"/>
    <w:tmpl w:val="00F4C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7A45C48"/>
    <w:multiLevelType w:val="multilevel"/>
    <w:tmpl w:val="F27642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C2E4370"/>
    <w:multiLevelType w:val="multilevel"/>
    <w:tmpl w:val="D5CEDC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6EFC"/>
    <w:rsid w:val="006A57D3"/>
    <w:rsid w:val="006D5D64"/>
    <w:rsid w:val="006F6EFC"/>
    <w:rsid w:val="00716451"/>
    <w:rsid w:val="009B0A8C"/>
    <w:rsid w:val="00C15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ED4319-FB54-468E-9A7C-991C176D5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6A57D3"/>
  </w:style>
  <w:style w:type="character" w:styleId="a3">
    <w:name w:val="Strong"/>
    <w:basedOn w:val="a0"/>
    <w:uiPriority w:val="22"/>
    <w:qFormat/>
    <w:rsid w:val="006A57D3"/>
    <w:rPr>
      <w:b/>
      <w:bCs/>
    </w:rPr>
  </w:style>
  <w:style w:type="paragraph" w:styleId="a4">
    <w:name w:val="Normal (Web)"/>
    <w:basedOn w:val="a"/>
    <w:uiPriority w:val="99"/>
    <w:semiHidden/>
    <w:unhideWhenUsed/>
    <w:rsid w:val="009B0A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246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2426</Words>
  <Characters>1383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Андрій Біловус</dc:creator>
  <cp:keywords/>
  <dc:description/>
  <cp:lastModifiedBy>Андрій Біловус</cp:lastModifiedBy>
  <cp:revision>2</cp:revision>
  <dcterms:created xsi:type="dcterms:W3CDTF">2015-03-23T16:44:00Z</dcterms:created>
  <dcterms:modified xsi:type="dcterms:W3CDTF">2015-03-23T16:44:00Z</dcterms:modified>
</cp:coreProperties>
</file>