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eastAsia="Times New Roman" w:cs="Times New Roman" w:ascii="Verdana" w:hAnsi="Verdana"/>
          <w:b/>
          <w:bCs/>
          <w:color w:val="3276E3"/>
          <w:sz w:val="17"/>
          <w:szCs w:val="17"/>
          <w:lang w:eastAsia="uk-UA"/>
        </w:rPr>
        <w:t xml:space="preserve">Тарифи на </w:t>
      </w:r>
      <w:r>
        <w:rPr>
          <w:rFonts w:eastAsia="Times New Roman" w:cs="Times New Roman" w:ascii="Verdana" w:hAnsi="Verdana"/>
          <w:b/>
          <w:bCs/>
          <w:color w:val="3276E3"/>
          <w:sz w:val="17"/>
          <w:szCs w:val="17"/>
          <w:lang w:eastAsia="uk-UA"/>
        </w:rPr>
        <w:t>послуги з централізованого постачання холодної води,</w:t>
      </w:r>
      <w:r>
        <w:rPr>
          <w:rFonts w:eastAsia="Times New Roman" w:cs="Times New Roman" w:ascii="Verdana" w:hAnsi="Verdana"/>
          <w:b/>
          <w:bCs/>
          <w:color w:val="3276E3"/>
          <w:sz w:val="17"/>
          <w:szCs w:val="17"/>
          <w:lang w:eastAsia="uk-UA"/>
        </w:rPr>
        <w:t xml:space="preserve"> водовідведення </w:t>
      </w:r>
      <w:r>
        <w:rPr>
          <w:rFonts w:eastAsia="Times New Roman" w:cs="Times New Roman" w:ascii="Verdana" w:hAnsi="Verdana"/>
          <w:b/>
          <w:bCs/>
          <w:color w:val="3276E3"/>
          <w:sz w:val="17"/>
          <w:szCs w:val="17"/>
          <w:lang w:eastAsia="uk-UA"/>
        </w:rPr>
        <w:t>(з використанням внутрішньобудинкових систем)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</w:r>
    </w:p>
    <w:tbl>
      <w:tblPr>
        <w:tblW w:w="5000" w:type="pct"/>
        <w:jc w:val="left"/>
        <w:tblInd w:w="0" w:type="dxa"/>
        <w:tblBorders/>
        <w:tblCellMar>
          <w:top w:w="45" w:type="dxa"/>
          <w:left w:w="45" w:type="dxa"/>
          <w:bottom w:w="45" w:type="dxa"/>
          <w:right w:w="45" w:type="dxa"/>
        </w:tblCellMar>
        <w:tblLook w:firstRow="1" w:noVBand="1" w:lastRow="0" w:firstColumn="1" w:lastColumn="0" w:noHBand="0" w:val="04a0"/>
      </w:tblPr>
      <w:tblGrid>
        <w:gridCol w:w="4650"/>
        <w:gridCol w:w="1277"/>
        <w:gridCol w:w="1232"/>
        <w:gridCol w:w="1232"/>
        <w:gridCol w:w="1248"/>
      </w:tblGrid>
      <w:tr>
        <w:trPr/>
        <w:tc>
          <w:tcPr>
            <w:tcW w:w="4650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Нормативний документ</w:t>
            </w:r>
          </w:p>
        </w:tc>
        <w:tc>
          <w:tcPr>
            <w:tcW w:w="1277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Введення в дію</w:t>
            </w:r>
          </w:p>
        </w:tc>
        <w:tc>
          <w:tcPr>
            <w:tcW w:w="1232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Вартість 1м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vertAlign w:val="superscript"/>
                <w:lang w:eastAsia="uk-UA"/>
              </w:rPr>
              <w:t>3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 води з ПДВ, грн</w:t>
            </w:r>
          </w:p>
        </w:tc>
        <w:tc>
          <w:tcPr>
            <w:tcW w:w="1232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Вартість 1м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vertAlign w:val="superscript"/>
                <w:lang w:eastAsia="uk-UA"/>
              </w:rPr>
              <w:t>3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 стоків з ПДВ, грн</w:t>
            </w:r>
          </w:p>
        </w:tc>
        <w:tc>
          <w:tcPr>
            <w:tcW w:w="1248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Вартість 1м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vertAlign w:val="superscript"/>
                <w:lang w:eastAsia="uk-UA"/>
              </w:rPr>
              <w:t>3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 води і стоків з ПДВ, грн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bookmarkStart w:id="0" w:name="__DdeLink__7177_1070288488"/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Постанова Національної комісії, що здійснює державне регулювання у сфер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val="uk-UA" w:eastAsia="uk-UA"/>
              </w:rPr>
              <w:t>ах енергетики та</w:t>
            </w:r>
            <w:bookmarkEnd w:id="0"/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 xml:space="preserve"> комунальних послуг від 22.03.2017р. №311</w:t>
            </w:r>
          </w:p>
        </w:tc>
        <w:tc>
          <w:tcPr>
            <w:tcW w:w="1277" w:type="dxa"/>
            <w:vMerge w:val="restart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15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.0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4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.201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7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р.</w:t>
            </w:r>
          </w:p>
        </w:tc>
        <w:tc>
          <w:tcPr>
            <w:tcW w:w="3712" w:type="dxa"/>
            <w:gridSpan w:val="3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всіх груп споживачів</w:t>
            </w:r>
          </w:p>
        </w:tc>
        <w:tc>
          <w:tcPr>
            <w:tcW w:w="1277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5,556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7,512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13,068</w:t>
            </w:r>
          </w:p>
        </w:tc>
      </w:tr>
    </w:tbl>
    <w:p>
      <w:pPr>
        <w:pStyle w:val="Normal"/>
        <w:jc w:val="center"/>
        <w:rPr>
          <w:rFonts w:ascii="Verdana" w:hAnsi="Verdana" w:eastAsia="Times New Roman" w:cs="Times New Roman"/>
          <w:b/>
          <w:b/>
          <w:bCs/>
          <w:color w:val="3276E3"/>
          <w:sz w:val="17"/>
          <w:szCs w:val="17"/>
          <w:lang w:eastAsia="uk-UA"/>
        </w:rPr>
      </w:pPr>
      <w:r>
        <w:rPr/>
      </w:r>
    </w:p>
    <w:p>
      <w:pPr>
        <w:pStyle w:val="Normal"/>
        <w:jc w:val="center"/>
        <w:rPr/>
      </w:pPr>
      <w:r>
        <w:rPr>
          <w:rFonts w:eastAsia="Times New Roman" w:cs="Times New Roman" w:ascii="Verdana" w:hAnsi="Verdana"/>
          <w:b/>
          <w:bCs/>
          <w:color w:val="3276E3"/>
          <w:sz w:val="17"/>
          <w:szCs w:val="17"/>
          <w:lang w:eastAsia="uk-UA"/>
        </w:rPr>
        <w:t>Тарифи на водопостачання та водовідведення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</w:r>
    </w:p>
    <w:tbl>
      <w:tblPr>
        <w:tblW w:w="5000" w:type="pct"/>
        <w:jc w:val="left"/>
        <w:tblInd w:w="0" w:type="dxa"/>
        <w:tblBorders/>
        <w:tblCellMar>
          <w:top w:w="45" w:type="dxa"/>
          <w:left w:w="45" w:type="dxa"/>
          <w:bottom w:w="45" w:type="dxa"/>
          <w:right w:w="45" w:type="dxa"/>
        </w:tblCellMar>
        <w:tblLook w:firstRow="1" w:noVBand="1" w:lastRow="0" w:firstColumn="1" w:lastColumn="0" w:noHBand="0" w:val="04a0"/>
      </w:tblPr>
      <w:tblGrid>
        <w:gridCol w:w="4650"/>
        <w:gridCol w:w="1277"/>
        <w:gridCol w:w="1232"/>
        <w:gridCol w:w="1232"/>
        <w:gridCol w:w="1248"/>
      </w:tblGrid>
      <w:tr>
        <w:trPr/>
        <w:tc>
          <w:tcPr>
            <w:tcW w:w="4650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Нормативний документ</w:t>
            </w:r>
          </w:p>
        </w:tc>
        <w:tc>
          <w:tcPr>
            <w:tcW w:w="1277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Введення в дію</w:t>
            </w:r>
          </w:p>
        </w:tc>
        <w:tc>
          <w:tcPr>
            <w:tcW w:w="1232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Вартість 1м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vertAlign w:val="superscript"/>
                <w:lang w:eastAsia="uk-UA"/>
              </w:rPr>
              <w:t>3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 води з ПДВ, грн</w:t>
            </w:r>
          </w:p>
        </w:tc>
        <w:tc>
          <w:tcPr>
            <w:tcW w:w="1232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Вартість 1м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vertAlign w:val="superscript"/>
                <w:lang w:eastAsia="uk-UA"/>
              </w:rPr>
              <w:t>3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 стоків з ПДВ, грн</w:t>
            </w:r>
          </w:p>
        </w:tc>
        <w:tc>
          <w:tcPr>
            <w:tcW w:w="1248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Вартість 1м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vertAlign w:val="superscript"/>
                <w:lang w:eastAsia="uk-UA"/>
              </w:rPr>
              <w:t>3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 води і стоків з ПДВ, грн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Постанова Національної комісії, що здійснює державне регулювання у сфер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val="uk-UA" w:eastAsia="uk-UA"/>
              </w:rPr>
              <w:t>ах енергетики та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 xml:space="preserve"> комунальних послуг від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 xml:space="preserve"> 22.03.2017р.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 xml:space="preserve"> №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310</w:t>
            </w:r>
          </w:p>
        </w:tc>
        <w:tc>
          <w:tcPr>
            <w:tcW w:w="1277" w:type="dxa"/>
            <w:vMerge w:val="restart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15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.0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4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.201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7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р.</w:t>
            </w:r>
          </w:p>
        </w:tc>
        <w:tc>
          <w:tcPr>
            <w:tcW w:w="3712" w:type="dxa"/>
            <w:gridSpan w:val="3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всіх груп споживачів</w:t>
            </w:r>
          </w:p>
        </w:tc>
        <w:tc>
          <w:tcPr>
            <w:tcW w:w="1277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5,16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6,984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12,144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i/>
                <w:i/>
                <w:iCs/>
                <w:sz w:val="16"/>
                <w:szCs w:val="16"/>
              </w:rPr>
            </w:pPr>
            <w:r>
              <w:rPr>
                <w:rFonts w:ascii="Arial;sans-serif" w:hAnsi="Arial;sans-serif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споживачам, які є суб’єктами господарювання у сфері централізованого водопостачання та водовідведення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3,06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3,06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Verdana" w:hAnsi="Verdana" w:eastAsia="Times New Roman" w:cs="Times New Roman"/>
          <w:b/>
          <w:b/>
          <w:bCs/>
          <w:color w:val="3276E3"/>
          <w:sz w:val="17"/>
          <w:szCs w:val="17"/>
          <w:lang w:eastAsia="uk-UA"/>
        </w:rPr>
      </w:pPr>
      <w:r>
        <w:rPr/>
      </w:r>
    </w:p>
    <w:p>
      <w:pPr>
        <w:pStyle w:val="Normal"/>
        <w:jc w:val="center"/>
        <w:rPr/>
      </w:pPr>
      <w:r>
        <w:rPr>
          <w:rFonts w:eastAsia="Times New Roman" w:cs="Times New Roman" w:ascii="Verdana" w:hAnsi="Verdana"/>
          <w:b/>
          <w:bCs/>
          <w:color w:val="3276E3"/>
          <w:sz w:val="17"/>
          <w:szCs w:val="17"/>
          <w:lang w:eastAsia="uk-UA"/>
        </w:rPr>
        <w:t xml:space="preserve">Тарифи на </w:t>
      </w:r>
      <w:r>
        <w:rPr>
          <w:rFonts w:eastAsia="Times New Roman" w:cs="Times New Roman" w:ascii="Verdana" w:hAnsi="Verdana"/>
          <w:b/>
          <w:bCs/>
          <w:color w:val="3276E3"/>
          <w:sz w:val="17"/>
          <w:szCs w:val="17"/>
          <w:lang w:eastAsia="uk-UA"/>
        </w:rPr>
        <w:t>послуги з централізованого постачання холодної води,</w:t>
      </w:r>
      <w:r>
        <w:rPr>
          <w:rFonts w:eastAsia="Times New Roman" w:cs="Times New Roman" w:ascii="Verdana" w:hAnsi="Verdana"/>
          <w:b/>
          <w:bCs/>
          <w:color w:val="3276E3"/>
          <w:sz w:val="17"/>
          <w:szCs w:val="17"/>
          <w:lang w:eastAsia="uk-UA"/>
        </w:rPr>
        <w:t xml:space="preserve"> водовідведення </w:t>
      </w:r>
      <w:r>
        <w:rPr>
          <w:rFonts w:eastAsia="Times New Roman" w:cs="Times New Roman" w:ascii="Verdana" w:hAnsi="Verdana"/>
          <w:b/>
          <w:bCs/>
          <w:color w:val="3276E3"/>
          <w:sz w:val="17"/>
          <w:szCs w:val="17"/>
          <w:lang w:eastAsia="uk-UA"/>
        </w:rPr>
        <w:t>(з використанням внутрішньобудинкових систем)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</w:r>
    </w:p>
    <w:tbl>
      <w:tblPr>
        <w:tblW w:w="5000" w:type="pct"/>
        <w:jc w:val="left"/>
        <w:tblInd w:w="0" w:type="dxa"/>
        <w:tblBorders/>
        <w:tblCellMar>
          <w:top w:w="45" w:type="dxa"/>
          <w:left w:w="45" w:type="dxa"/>
          <w:bottom w:w="45" w:type="dxa"/>
          <w:right w:w="45" w:type="dxa"/>
        </w:tblCellMar>
        <w:tblLook w:firstRow="1" w:noVBand="1" w:lastRow="0" w:firstColumn="1" w:lastColumn="0" w:noHBand="0" w:val="04a0"/>
      </w:tblPr>
      <w:tblGrid>
        <w:gridCol w:w="4650"/>
        <w:gridCol w:w="1277"/>
        <w:gridCol w:w="1232"/>
        <w:gridCol w:w="1232"/>
        <w:gridCol w:w="1248"/>
      </w:tblGrid>
      <w:tr>
        <w:trPr/>
        <w:tc>
          <w:tcPr>
            <w:tcW w:w="4650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Нормативний документ</w:t>
            </w:r>
          </w:p>
        </w:tc>
        <w:tc>
          <w:tcPr>
            <w:tcW w:w="1277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Введення в дію</w:t>
            </w:r>
          </w:p>
        </w:tc>
        <w:tc>
          <w:tcPr>
            <w:tcW w:w="1232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Вартість 1м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vertAlign w:val="superscript"/>
                <w:lang w:eastAsia="uk-UA"/>
              </w:rPr>
              <w:t>3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 води з ПДВ, грн</w:t>
            </w:r>
          </w:p>
        </w:tc>
        <w:tc>
          <w:tcPr>
            <w:tcW w:w="1232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Вартість 1м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vertAlign w:val="superscript"/>
                <w:lang w:eastAsia="uk-UA"/>
              </w:rPr>
              <w:t>3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 стоків з ПДВ, грн</w:t>
            </w:r>
          </w:p>
        </w:tc>
        <w:tc>
          <w:tcPr>
            <w:tcW w:w="1248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Вартість 1м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vertAlign w:val="superscript"/>
                <w:lang w:eastAsia="uk-UA"/>
              </w:rPr>
              <w:t>3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 води і стоків з ПДВ, грн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Постанова Національної комісії, що здійснює державне регулювання у сфер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val="uk-UA" w:eastAsia="uk-UA"/>
              </w:rPr>
              <w:t>ах енергетики та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 xml:space="preserve"> комунальних послуг від 16.06.2016р. №1142</w:t>
            </w:r>
          </w:p>
        </w:tc>
        <w:tc>
          <w:tcPr>
            <w:tcW w:w="1277" w:type="dxa"/>
            <w:vMerge w:val="restart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.0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8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.201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6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р</w:t>
            </w:r>
          </w:p>
        </w:tc>
        <w:tc>
          <w:tcPr>
            <w:tcW w:w="3712" w:type="dxa"/>
            <w:gridSpan w:val="3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всіх груп споживачів</w:t>
            </w:r>
          </w:p>
        </w:tc>
        <w:tc>
          <w:tcPr>
            <w:tcW w:w="1277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4,79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6,69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11,48</w:t>
            </w:r>
          </w:p>
        </w:tc>
      </w:tr>
    </w:tbl>
    <w:p>
      <w:pPr>
        <w:pStyle w:val="Normal"/>
        <w:jc w:val="center"/>
        <w:rPr>
          <w:rFonts w:ascii="Verdana" w:hAnsi="Verdana" w:eastAsia="Times New Roman" w:cs="Times New Roman"/>
          <w:b/>
          <w:b/>
          <w:bCs/>
          <w:color w:val="3276E3"/>
          <w:sz w:val="17"/>
          <w:szCs w:val="17"/>
          <w:lang w:eastAsia="uk-UA"/>
        </w:rPr>
      </w:pPr>
      <w:r>
        <w:rPr/>
      </w:r>
    </w:p>
    <w:p>
      <w:pPr>
        <w:pStyle w:val="Normal"/>
        <w:jc w:val="center"/>
        <w:rPr/>
      </w:pPr>
      <w:r>
        <w:rPr>
          <w:rFonts w:eastAsia="Times New Roman" w:cs="Times New Roman" w:ascii="Verdana" w:hAnsi="Verdana"/>
          <w:b/>
          <w:bCs/>
          <w:color w:val="3276E3"/>
          <w:sz w:val="17"/>
          <w:szCs w:val="17"/>
          <w:lang w:eastAsia="uk-UA"/>
        </w:rPr>
        <w:t>Тарифи на водопостачання та водовідведення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</w:r>
    </w:p>
    <w:tbl>
      <w:tblPr>
        <w:tblW w:w="5000" w:type="pct"/>
        <w:jc w:val="left"/>
        <w:tblInd w:w="0" w:type="dxa"/>
        <w:tblBorders/>
        <w:tblCellMar>
          <w:top w:w="45" w:type="dxa"/>
          <w:left w:w="45" w:type="dxa"/>
          <w:bottom w:w="45" w:type="dxa"/>
          <w:right w:w="45" w:type="dxa"/>
        </w:tblCellMar>
        <w:tblLook w:firstRow="1" w:noVBand="1" w:lastRow="0" w:firstColumn="1" w:lastColumn="0" w:noHBand="0" w:val="04a0"/>
      </w:tblPr>
      <w:tblGrid>
        <w:gridCol w:w="4650"/>
        <w:gridCol w:w="1277"/>
        <w:gridCol w:w="1232"/>
        <w:gridCol w:w="1232"/>
        <w:gridCol w:w="1248"/>
      </w:tblGrid>
      <w:tr>
        <w:trPr/>
        <w:tc>
          <w:tcPr>
            <w:tcW w:w="4650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Нормативний документ</w:t>
            </w:r>
          </w:p>
        </w:tc>
        <w:tc>
          <w:tcPr>
            <w:tcW w:w="1277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Введення в дію</w:t>
            </w:r>
          </w:p>
        </w:tc>
        <w:tc>
          <w:tcPr>
            <w:tcW w:w="1232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Вартість 1м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vertAlign w:val="superscript"/>
                <w:lang w:eastAsia="uk-UA"/>
              </w:rPr>
              <w:t>3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 води з ПДВ, грн</w:t>
            </w:r>
          </w:p>
        </w:tc>
        <w:tc>
          <w:tcPr>
            <w:tcW w:w="1232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Вартість 1м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vertAlign w:val="superscript"/>
                <w:lang w:eastAsia="uk-UA"/>
              </w:rPr>
              <w:t>3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 стоків з ПДВ, грн</w:t>
            </w:r>
          </w:p>
        </w:tc>
        <w:tc>
          <w:tcPr>
            <w:tcW w:w="1248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Вартість 1м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vertAlign w:val="superscript"/>
                <w:lang w:eastAsia="uk-UA"/>
              </w:rPr>
              <w:t>3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 води і стоків з ПДВ, грн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Постанова Національної комісії, що здійснює державне регулювання у сфер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val="uk-UA" w:eastAsia="uk-UA"/>
              </w:rPr>
              <w:t>ах енергетики та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 xml:space="preserve"> комунальних послуг від 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16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.0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6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.201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6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р. №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1141</w:t>
            </w:r>
          </w:p>
        </w:tc>
        <w:tc>
          <w:tcPr>
            <w:tcW w:w="1277" w:type="dxa"/>
            <w:vMerge w:val="restart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.0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8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.201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6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р.</w:t>
            </w:r>
          </w:p>
        </w:tc>
        <w:tc>
          <w:tcPr>
            <w:tcW w:w="3712" w:type="dxa"/>
            <w:gridSpan w:val="3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всіх груп споживачів</w:t>
            </w:r>
          </w:p>
        </w:tc>
        <w:tc>
          <w:tcPr>
            <w:tcW w:w="1277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4,44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6,204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10,644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i/>
                <w:i/>
                <w:iCs/>
                <w:sz w:val="16"/>
                <w:szCs w:val="16"/>
              </w:rPr>
            </w:pPr>
            <w:r>
              <w:rPr>
                <w:rFonts w:ascii="Arial;sans-serif" w:hAnsi="Arial;sans-serif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споживачам, які є суб’єктами господарювання у сфері централізованого водопостачання та водовідведення</w:t>
            </w:r>
          </w:p>
        </w:tc>
        <w:tc>
          <w:tcPr>
            <w:tcW w:w="1277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2,676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2,676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Verdana" w:hAnsi="Verdana" w:eastAsia="Times New Roman" w:cs="Times New Roman"/>
          <w:b/>
          <w:b/>
          <w:bCs/>
          <w:color w:val="3276E3"/>
          <w:sz w:val="17"/>
          <w:szCs w:val="17"/>
          <w:lang w:eastAsia="uk-UA"/>
        </w:rPr>
      </w:pPr>
      <w:r>
        <w:rPr/>
      </w:r>
    </w:p>
    <w:p>
      <w:pPr>
        <w:pStyle w:val="Normal"/>
        <w:jc w:val="center"/>
        <w:rPr>
          <w:rFonts w:ascii="Verdana" w:hAnsi="Verdana" w:eastAsia="Times New Roman" w:cs="Times New Roman"/>
          <w:b/>
          <w:b/>
          <w:bCs/>
          <w:color w:val="3276E3"/>
          <w:sz w:val="17"/>
          <w:szCs w:val="17"/>
          <w:lang w:eastAsia="uk-UA"/>
        </w:rPr>
      </w:pPr>
      <w:r>
        <w:rPr/>
      </w:r>
    </w:p>
    <w:p>
      <w:pPr>
        <w:pStyle w:val="Normal"/>
        <w:jc w:val="center"/>
        <w:rPr>
          <w:rFonts w:ascii="Verdana" w:hAnsi="Verdana" w:eastAsia="Times New Roman" w:cs="Times New Roman"/>
          <w:b/>
          <w:b/>
          <w:bCs/>
          <w:color w:val="3276E3"/>
          <w:sz w:val="17"/>
          <w:szCs w:val="17"/>
          <w:lang w:eastAsia="uk-UA"/>
        </w:rPr>
      </w:pPr>
      <w:r>
        <w:rPr/>
      </w:r>
    </w:p>
    <w:p>
      <w:pPr>
        <w:pStyle w:val="Normal"/>
        <w:jc w:val="center"/>
        <w:rPr>
          <w:rFonts w:ascii="Verdana" w:hAnsi="Verdana" w:eastAsia="Times New Roman" w:cs="Times New Roman"/>
          <w:b/>
          <w:b/>
          <w:bCs/>
          <w:color w:val="3276E3"/>
          <w:sz w:val="17"/>
          <w:szCs w:val="17"/>
          <w:lang w:eastAsia="uk-UA"/>
        </w:rPr>
      </w:pPr>
      <w:r>
        <w:rPr/>
      </w:r>
    </w:p>
    <w:p>
      <w:pPr>
        <w:pStyle w:val="Normal"/>
        <w:jc w:val="center"/>
        <w:rPr>
          <w:rFonts w:ascii="Verdana" w:hAnsi="Verdana" w:eastAsia="Times New Roman" w:cs="Times New Roman"/>
          <w:b/>
          <w:b/>
          <w:bCs/>
          <w:color w:val="3276E3"/>
          <w:sz w:val="17"/>
          <w:szCs w:val="17"/>
          <w:lang w:eastAsia="uk-UA"/>
        </w:rPr>
      </w:pPr>
      <w:r>
        <w:rPr/>
      </w:r>
    </w:p>
    <w:p>
      <w:pPr>
        <w:pStyle w:val="Normal"/>
        <w:jc w:val="center"/>
        <w:rPr/>
      </w:pPr>
      <w:r>
        <w:rPr>
          <w:rFonts w:eastAsia="Times New Roman" w:cs="Times New Roman" w:ascii="Verdana" w:hAnsi="Verdana"/>
          <w:b/>
          <w:bCs/>
          <w:color w:val="3276E3"/>
          <w:sz w:val="17"/>
          <w:szCs w:val="17"/>
          <w:lang w:eastAsia="uk-UA"/>
        </w:rPr>
        <w:t xml:space="preserve">Тарифи на </w:t>
      </w:r>
      <w:r>
        <w:rPr>
          <w:rFonts w:eastAsia="Times New Roman" w:cs="Times New Roman" w:ascii="Verdana" w:hAnsi="Verdana"/>
          <w:b/>
          <w:bCs/>
          <w:color w:val="3276E3"/>
          <w:sz w:val="17"/>
          <w:szCs w:val="17"/>
          <w:lang w:eastAsia="uk-UA"/>
        </w:rPr>
        <w:t>послуги з централізованого постачання холодної води,</w:t>
      </w:r>
      <w:r>
        <w:rPr>
          <w:rFonts w:eastAsia="Times New Roman" w:cs="Times New Roman" w:ascii="Verdana" w:hAnsi="Verdana"/>
          <w:b/>
          <w:bCs/>
          <w:color w:val="3276E3"/>
          <w:sz w:val="17"/>
          <w:szCs w:val="17"/>
          <w:lang w:eastAsia="uk-UA"/>
        </w:rPr>
        <w:t xml:space="preserve"> водовідведення </w:t>
      </w:r>
      <w:r>
        <w:rPr>
          <w:rFonts w:eastAsia="Times New Roman" w:cs="Times New Roman" w:ascii="Verdana" w:hAnsi="Verdana"/>
          <w:b/>
          <w:bCs/>
          <w:color w:val="3276E3"/>
          <w:sz w:val="17"/>
          <w:szCs w:val="17"/>
          <w:lang w:eastAsia="uk-UA"/>
        </w:rPr>
        <w:t>(з використанням внутрішньобудинкових систем)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</w:r>
    </w:p>
    <w:tbl>
      <w:tblPr>
        <w:tblW w:w="5000" w:type="pct"/>
        <w:jc w:val="left"/>
        <w:tblInd w:w="0" w:type="dxa"/>
        <w:tblBorders/>
        <w:tblCellMar>
          <w:top w:w="45" w:type="dxa"/>
          <w:left w:w="45" w:type="dxa"/>
          <w:bottom w:w="45" w:type="dxa"/>
          <w:right w:w="45" w:type="dxa"/>
        </w:tblCellMar>
        <w:tblLook w:firstRow="1" w:noVBand="1" w:lastRow="0" w:firstColumn="1" w:lastColumn="0" w:noHBand="0" w:val="04a0"/>
      </w:tblPr>
      <w:tblGrid>
        <w:gridCol w:w="4650"/>
        <w:gridCol w:w="1277"/>
        <w:gridCol w:w="1232"/>
        <w:gridCol w:w="1232"/>
        <w:gridCol w:w="1248"/>
      </w:tblGrid>
      <w:tr>
        <w:trPr/>
        <w:tc>
          <w:tcPr>
            <w:tcW w:w="4650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Нормативний документ</w:t>
            </w:r>
          </w:p>
        </w:tc>
        <w:tc>
          <w:tcPr>
            <w:tcW w:w="1277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Введення в дію</w:t>
            </w:r>
          </w:p>
        </w:tc>
        <w:tc>
          <w:tcPr>
            <w:tcW w:w="1232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Вартість 1м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vertAlign w:val="superscript"/>
                <w:lang w:eastAsia="uk-UA"/>
              </w:rPr>
              <w:t>3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 води з ПДВ, грн</w:t>
            </w:r>
          </w:p>
        </w:tc>
        <w:tc>
          <w:tcPr>
            <w:tcW w:w="1232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Вартість 1м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vertAlign w:val="superscript"/>
                <w:lang w:eastAsia="uk-UA"/>
              </w:rPr>
              <w:t>3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 стоків з ПДВ, грн</w:t>
            </w:r>
          </w:p>
        </w:tc>
        <w:tc>
          <w:tcPr>
            <w:tcW w:w="1248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Вартість 1м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vertAlign w:val="superscript"/>
                <w:lang w:eastAsia="uk-UA"/>
              </w:rPr>
              <w:t>3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 води і стоків з ПДВ, грн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Постанова Національної комісії, що здійснює державне регулювання у сфер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val="uk-UA" w:eastAsia="uk-UA"/>
              </w:rPr>
              <w:t>ах енергетики та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 xml:space="preserve"> комунальних послуг від 2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6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.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11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.201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5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р. №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2868</w:t>
            </w:r>
          </w:p>
        </w:tc>
        <w:tc>
          <w:tcPr>
            <w:tcW w:w="1277" w:type="dxa"/>
            <w:vMerge w:val="restart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01.0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.201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6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р.</w:t>
            </w:r>
          </w:p>
        </w:tc>
        <w:tc>
          <w:tcPr>
            <w:tcW w:w="3712" w:type="dxa"/>
            <w:gridSpan w:val="3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всіх груп споживачів</w:t>
            </w:r>
          </w:p>
        </w:tc>
        <w:tc>
          <w:tcPr>
            <w:tcW w:w="1277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3,73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5,25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8,98</w:t>
            </w:r>
          </w:p>
        </w:tc>
      </w:tr>
    </w:tbl>
    <w:p>
      <w:pPr>
        <w:pStyle w:val="Normal"/>
        <w:jc w:val="center"/>
        <w:rPr/>
      </w:pPr>
      <w:r>
        <w:rPr>
          <w:rFonts w:eastAsia="Times New Roman" w:cs="Times New Roman" w:ascii="Verdana" w:hAnsi="Verdana"/>
          <w:b/>
          <w:bCs/>
          <w:color w:val="3276E3"/>
          <w:sz w:val="17"/>
          <w:szCs w:val="17"/>
          <w:lang w:eastAsia="uk-UA"/>
        </w:rPr>
        <w:t>Тарифи на водопостачання та водовідведення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</w:r>
    </w:p>
    <w:tbl>
      <w:tblPr>
        <w:tblW w:w="5000" w:type="pct"/>
        <w:jc w:val="left"/>
        <w:tblInd w:w="0" w:type="dxa"/>
        <w:tblBorders/>
        <w:tblCellMar>
          <w:top w:w="45" w:type="dxa"/>
          <w:left w:w="45" w:type="dxa"/>
          <w:bottom w:w="45" w:type="dxa"/>
          <w:right w:w="45" w:type="dxa"/>
        </w:tblCellMar>
        <w:tblLook w:firstRow="1" w:noVBand="1" w:lastRow="0" w:firstColumn="1" w:lastColumn="0" w:noHBand="0" w:val="04a0"/>
      </w:tblPr>
      <w:tblGrid>
        <w:gridCol w:w="4650"/>
        <w:gridCol w:w="1277"/>
        <w:gridCol w:w="1232"/>
        <w:gridCol w:w="1232"/>
        <w:gridCol w:w="1248"/>
      </w:tblGrid>
      <w:tr>
        <w:trPr/>
        <w:tc>
          <w:tcPr>
            <w:tcW w:w="4650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Нормативний документ</w:t>
            </w:r>
          </w:p>
        </w:tc>
        <w:tc>
          <w:tcPr>
            <w:tcW w:w="1277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Введення в дію</w:t>
            </w:r>
          </w:p>
        </w:tc>
        <w:tc>
          <w:tcPr>
            <w:tcW w:w="1232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Вартість 1м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vertAlign w:val="superscript"/>
                <w:lang w:eastAsia="uk-UA"/>
              </w:rPr>
              <w:t>3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 води з ПДВ, грн</w:t>
            </w:r>
          </w:p>
        </w:tc>
        <w:tc>
          <w:tcPr>
            <w:tcW w:w="1232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Вартість 1м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vertAlign w:val="superscript"/>
                <w:lang w:eastAsia="uk-UA"/>
              </w:rPr>
              <w:t>3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 стоків з ПДВ, грн</w:t>
            </w:r>
          </w:p>
        </w:tc>
        <w:tc>
          <w:tcPr>
            <w:tcW w:w="1248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Вартість 1м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vertAlign w:val="superscript"/>
                <w:lang w:eastAsia="uk-UA"/>
              </w:rPr>
              <w:t>3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 води і стоків з ПДВ, грн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Постанова Національної комісії, що здійснює державне регулювання у сфер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val="uk-UA" w:eastAsia="uk-UA"/>
              </w:rPr>
              <w:t>ах енергетики та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 xml:space="preserve"> комунальних послуг від 2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6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.0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3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.201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5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р. №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883</w:t>
            </w:r>
          </w:p>
        </w:tc>
        <w:tc>
          <w:tcPr>
            <w:tcW w:w="1277" w:type="dxa"/>
            <w:vMerge w:val="restart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01.0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5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.201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5</w:t>
            </w: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р.</w:t>
            </w:r>
          </w:p>
        </w:tc>
        <w:tc>
          <w:tcPr>
            <w:tcW w:w="3712" w:type="dxa"/>
            <w:gridSpan w:val="3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всіх груп споживачів</w:t>
            </w:r>
          </w:p>
        </w:tc>
        <w:tc>
          <w:tcPr>
            <w:tcW w:w="1277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3,432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4,824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8,256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Verdana" w:hAnsi="Verdana" w:eastAsia="Times New Roman" w:cs="Times New Roman"/>
          <w:b/>
          <w:b/>
          <w:bCs/>
          <w:color w:val="3276E3"/>
          <w:sz w:val="17"/>
          <w:szCs w:val="17"/>
          <w:lang w:eastAsia="uk-UA"/>
        </w:rPr>
      </w:pPr>
      <w:r>
        <w:rPr/>
      </w:r>
    </w:p>
    <w:p>
      <w:pPr>
        <w:pStyle w:val="Normal"/>
        <w:jc w:val="center"/>
        <w:rPr>
          <w:rFonts w:ascii="Verdana" w:hAnsi="Verdana" w:eastAsia="Times New Roman" w:cs="Times New Roman"/>
          <w:b/>
          <w:b/>
          <w:bCs/>
          <w:color w:val="3276E3"/>
          <w:sz w:val="17"/>
          <w:szCs w:val="17"/>
          <w:lang w:eastAsia="uk-UA"/>
        </w:rPr>
      </w:pPr>
      <w:bookmarkStart w:id="1" w:name="_GoBack"/>
      <w:bookmarkEnd w:id="1"/>
      <w:r>
        <w:rPr/>
        <w:tab/>
      </w:r>
      <w:r>
        <w:rPr>
          <w:rFonts w:eastAsia="Times New Roman" w:cs="Times New Roman" w:ascii="Verdana" w:hAnsi="Verdana"/>
          <w:b/>
          <w:bCs/>
          <w:color w:val="3276E3"/>
          <w:sz w:val="17"/>
          <w:szCs w:val="17"/>
          <w:lang w:eastAsia="uk-UA"/>
        </w:rPr>
        <w:t>Тарифи на водопостачання та водовідведення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</w:r>
    </w:p>
    <w:tbl>
      <w:tblPr>
        <w:tblW w:w="5000" w:type="pct"/>
        <w:jc w:val="left"/>
        <w:tblInd w:w="0" w:type="dxa"/>
        <w:tblBorders/>
        <w:tblCellMar>
          <w:top w:w="45" w:type="dxa"/>
          <w:left w:w="45" w:type="dxa"/>
          <w:bottom w:w="45" w:type="dxa"/>
          <w:right w:w="45" w:type="dxa"/>
        </w:tblCellMar>
        <w:tblLook w:firstRow="1" w:noVBand="1" w:lastRow="0" w:firstColumn="1" w:lastColumn="0" w:noHBand="0" w:val="04a0"/>
      </w:tblPr>
      <w:tblGrid>
        <w:gridCol w:w="4650"/>
        <w:gridCol w:w="1277"/>
        <w:gridCol w:w="1232"/>
        <w:gridCol w:w="1232"/>
        <w:gridCol w:w="1248"/>
      </w:tblGrid>
      <w:tr>
        <w:trPr/>
        <w:tc>
          <w:tcPr>
            <w:tcW w:w="4650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Нормативний документ</w:t>
            </w:r>
          </w:p>
        </w:tc>
        <w:tc>
          <w:tcPr>
            <w:tcW w:w="1277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Введення в дію</w:t>
            </w:r>
          </w:p>
        </w:tc>
        <w:tc>
          <w:tcPr>
            <w:tcW w:w="1232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Вартість 1м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vertAlign w:val="superscript"/>
                <w:lang w:eastAsia="uk-UA"/>
              </w:rPr>
              <w:t>3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 води з ПДВ, грн</w:t>
            </w:r>
          </w:p>
        </w:tc>
        <w:tc>
          <w:tcPr>
            <w:tcW w:w="1232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Вартість 1м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vertAlign w:val="superscript"/>
                <w:lang w:eastAsia="uk-UA"/>
              </w:rPr>
              <w:t>3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 стоків з ПДВ, грн</w:t>
            </w:r>
          </w:p>
        </w:tc>
        <w:tc>
          <w:tcPr>
            <w:tcW w:w="1248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Вартість 1м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vertAlign w:val="superscript"/>
                <w:lang w:eastAsia="uk-UA"/>
              </w:rPr>
              <w:t>3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 води і стоків з ПДВ, грн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Постанова Національної комісії, що здійснює державне регулювання у сфері комунальних послуг від 23.05.2014р. №560</w:t>
            </w:r>
          </w:p>
        </w:tc>
        <w:tc>
          <w:tcPr>
            <w:tcW w:w="1277" w:type="dxa"/>
            <w:vMerge w:val="restart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01.07.2014р.</w:t>
            </w:r>
          </w:p>
        </w:tc>
        <w:tc>
          <w:tcPr>
            <w:tcW w:w="3712" w:type="dxa"/>
            <w:gridSpan w:val="3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всіх груп споживачів</w:t>
            </w:r>
          </w:p>
        </w:tc>
        <w:tc>
          <w:tcPr>
            <w:tcW w:w="1277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3,168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4,356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7,524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Verdana" w:hAnsi="Verdana" w:eastAsia="Times New Roman" w:cs="Times New Roman"/>
          <w:b/>
          <w:b/>
          <w:bCs/>
          <w:color w:val="3276E3"/>
          <w:sz w:val="17"/>
          <w:szCs w:val="17"/>
          <w:lang w:eastAsia="uk-UA"/>
        </w:rPr>
      </w:pPr>
      <w:r>
        <w:rPr>
          <w:rFonts w:eastAsia="Times New Roman" w:cs="Times New Roman" w:ascii="Verdana" w:hAnsi="Verdana"/>
          <w:b/>
          <w:bCs/>
          <w:color w:val="3276E3"/>
          <w:sz w:val="17"/>
          <w:szCs w:val="17"/>
          <w:lang w:eastAsia="uk-UA"/>
        </w:rPr>
        <w:t>Тарифи на водопостачання та водовідведення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</w:r>
    </w:p>
    <w:tbl>
      <w:tblPr>
        <w:tblW w:w="5000" w:type="pct"/>
        <w:jc w:val="left"/>
        <w:tblInd w:w="0" w:type="dxa"/>
        <w:tblBorders/>
        <w:tblCellMar>
          <w:top w:w="45" w:type="dxa"/>
          <w:left w:w="45" w:type="dxa"/>
          <w:bottom w:w="45" w:type="dxa"/>
          <w:right w:w="45" w:type="dxa"/>
        </w:tblCellMar>
        <w:tblLook w:firstRow="1" w:noVBand="1" w:lastRow="0" w:firstColumn="1" w:lastColumn="0" w:noHBand="0" w:val="04a0"/>
      </w:tblPr>
      <w:tblGrid>
        <w:gridCol w:w="4650"/>
        <w:gridCol w:w="1277"/>
        <w:gridCol w:w="1232"/>
        <w:gridCol w:w="1232"/>
        <w:gridCol w:w="1248"/>
      </w:tblGrid>
      <w:tr>
        <w:trPr/>
        <w:tc>
          <w:tcPr>
            <w:tcW w:w="4650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Нормативний документ</w:t>
            </w:r>
          </w:p>
        </w:tc>
        <w:tc>
          <w:tcPr>
            <w:tcW w:w="1277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Введення в дію</w:t>
            </w:r>
          </w:p>
        </w:tc>
        <w:tc>
          <w:tcPr>
            <w:tcW w:w="1232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Вартість 1м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vertAlign w:val="superscript"/>
                <w:lang w:eastAsia="uk-UA"/>
              </w:rPr>
              <w:t>3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 води без ПДВ, грн</w:t>
            </w:r>
          </w:p>
        </w:tc>
        <w:tc>
          <w:tcPr>
            <w:tcW w:w="1232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Вартість 1м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vertAlign w:val="superscript"/>
                <w:lang w:eastAsia="uk-UA"/>
              </w:rPr>
              <w:t>3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 стоків без ПДВ, грн</w:t>
            </w:r>
          </w:p>
        </w:tc>
        <w:tc>
          <w:tcPr>
            <w:tcW w:w="1248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Вартість 1м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vertAlign w:val="superscript"/>
                <w:lang w:eastAsia="uk-UA"/>
              </w:rPr>
              <w:t>3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 води і стоків без ПДВ, грн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Постанова Національної комісії, що здійснює державне регулювання у сфері комунальних послуг від 22.11.2013р. №233</w:t>
            </w:r>
          </w:p>
        </w:tc>
        <w:tc>
          <w:tcPr>
            <w:tcW w:w="1277" w:type="dxa"/>
            <w:vMerge w:val="restart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01.01.2014р.</w:t>
            </w:r>
          </w:p>
        </w:tc>
        <w:tc>
          <w:tcPr>
            <w:tcW w:w="3712" w:type="dxa"/>
            <w:gridSpan w:val="3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бюджетних установ</w:t>
            </w:r>
          </w:p>
        </w:tc>
        <w:tc>
          <w:tcPr>
            <w:tcW w:w="1277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2,58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3,56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6,14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інших споживачів(крім населення)</w:t>
            </w:r>
          </w:p>
        </w:tc>
        <w:tc>
          <w:tcPr>
            <w:tcW w:w="1277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2,58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3,56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6,14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 w:eastAsia="Times New Roman" w:cs="Times New Roman"/>
          <w:b/>
          <w:b/>
          <w:bCs/>
          <w:color w:val="3276E3"/>
          <w:sz w:val="17"/>
          <w:szCs w:val="17"/>
          <w:lang w:eastAsia="uk-UA"/>
        </w:rPr>
      </w:pPr>
      <w:r>
        <w:rPr>
          <w:rFonts w:eastAsia="Times New Roman" w:cs="Times New Roman" w:ascii="Verdana" w:hAnsi="Verdana"/>
          <w:b/>
          <w:bCs/>
          <w:color w:val="3276E3"/>
          <w:sz w:val="17"/>
          <w:szCs w:val="17"/>
          <w:lang w:eastAsia="uk-UA"/>
        </w:rPr>
        <w:t>Тарифи на водопостачання та водовідведення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</w:r>
    </w:p>
    <w:tbl>
      <w:tblPr>
        <w:tblW w:w="5000" w:type="pct"/>
        <w:jc w:val="left"/>
        <w:tblInd w:w="0" w:type="dxa"/>
        <w:tblBorders/>
        <w:tblCellMar>
          <w:top w:w="45" w:type="dxa"/>
          <w:left w:w="45" w:type="dxa"/>
          <w:bottom w:w="45" w:type="dxa"/>
          <w:right w:w="45" w:type="dxa"/>
        </w:tblCellMar>
        <w:tblLook w:firstRow="1" w:noVBand="1" w:lastRow="0" w:firstColumn="1" w:lastColumn="0" w:noHBand="0" w:val="04a0"/>
      </w:tblPr>
      <w:tblGrid>
        <w:gridCol w:w="4650"/>
        <w:gridCol w:w="1277"/>
        <w:gridCol w:w="1232"/>
        <w:gridCol w:w="1232"/>
        <w:gridCol w:w="1248"/>
      </w:tblGrid>
      <w:tr>
        <w:trPr/>
        <w:tc>
          <w:tcPr>
            <w:tcW w:w="4650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Нормативний документ</w:t>
            </w:r>
          </w:p>
        </w:tc>
        <w:tc>
          <w:tcPr>
            <w:tcW w:w="1277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Введення в дію</w:t>
            </w:r>
          </w:p>
        </w:tc>
        <w:tc>
          <w:tcPr>
            <w:tcW w:w="1232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Вартість 1м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vertAlign w:val="superscript"/>
                <w:lang w:eastAsia="uk-UA"/>
              </w:rPr>
              <w:t>3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 води з ПДВ, грн</w:t>
            </w:r>
          </w:p>
        </w:tc>
        <w:tc>
          <w:tcPr>
            <w:tcW w:w="1232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Вартість 1м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vertAlign w:val="superscript"/>
                <w:lang w:eastAsia="uk-UA"/>
              </w:rPr>
              <w:t>3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 стоків з ПДВ, грн</w:t>
            </w:r>
          </w:p>
        </w:tc>
        <w:tc>
          <w:tcPr>
            <w:tcW w:w="1248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Вартість 1м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vertAlign w:val="superscript"/>
                <w:lang w:eastAsia="uk-UA"/>
              </w:rPr>
              <w:t>3</w:t>
            </w: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 води і стоків з ПДВ, грн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Постанова Національної комісії, що здійснює державне регулювання у сфері комунальних послуг від 13.09.2013р. №161</w:t>
            </w:r>
          </w:p>
        </w:tc>
        <w:tc>
          <w:tcPr>
            <w:tcW w:w="1277" w:type="dxa"/>
            <w:vMerge w:val="restart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01.10.2013р.</w:t>
            </w:r>
          </w:p>
        </w:tc>
        <w:tc>
          <w:tcPr>
            <w:tcW w:w="3712" w:type="dxa"/>
            <w:gridSpan w:val="3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бюджетних установ</w:t>
            </w:r>
          </w:p>
        </w:tc>
        <w:tc>
          <w:tcPr>
            <w:tcW w:w="1277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2,772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3,672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6,444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інших споживачів</w:t>
            </w:r>
          </w:p>
        </w:tc>
        <w:tc>
          <w:tcPr>
            <w:tcW w:w="1277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3,012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3,972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6,984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КП "Тернопільміськтеплокомуненерго"</w:t>
            </w:r>
          </w:p>
        </w:tc>
        <w:tc>
          <w:tcPr>
            <w:tcW w:w="1277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2,604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3,348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5,952</w:t>
            </w:r>
          </w:p>
        </w:tc>
      </w:tr>
      <w:tr>
        <w:trPr/>
        <w:tc>
          <w:tcPr>
            <w:tcW w:w="4650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Постанова НКРРКП України від 10.02.2012р. №99</w:t>
            </w:r>
          </w:p>
        </w:tc>
        <w:tc>
          <w:tcPr>
            <w:tcW w:w="1277" w:type="dxa"/>
            <w:vMerge w:val="restart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01.03.2012р.</w:t>
            </w:r>
          </w:p>
        </w:tc>
        <w:tc>
          <w:tcPr>
            <w:tcW w:w="3712" w:type="dxa"/>
            <w:gridSpan w:val="3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</w:tr>
      <w:tr>
        <w:trPr/>
        <w:tc>
          <w:tcPr>
            <w:tcW w:w="4650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м.Тернопіль</w:t>
            </w:r>
          </w:p>
        </w:tc>
        <w:tc>
          <w:tcPr>
            <w:tcW w:w="1277" w:type="dxa"/>
            <w:vMerge w:val="continue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2,40</w:t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3,084</w:t>
            </w:r>
          </w:p>
        </w:tc>
        <w:tc>
          <w:tcPr>
            <w:tcW w:w="1248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5,484</w:t>
            </w:r>
          </w:p>
        </w:tc>
      </w:tr>
      <w:tr>
        <w:trPr/>
        <w:tc>
          <w:tcPr>
            <w:tcW w:w="4650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населення сіл на ділянці водогону від ВНС5 до ВНС4</w:t>
            </w:r>
          </w:p>
        </w:tc>
        <w:tc>
          <w:tcPr>
            <w:tcW w:w="1277" w:type="dxa"/>
            <w:vMerge w:val="continue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1,608</w:t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-</w:t>
            </w:r>
          </w:p>
        </w:tc>
        <w:tc>
          <w:tcPr>
            <w:tcW w:w="1248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1,608</w:t>
            </w:r>
          </w:p>
        </w:tc>
      </w:tr>
      <w:tr>
        <w:trPr/>
        <w:tc>
          <w:tcPr>
            <w:tcW w:w="4650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населення інших сіл Тернопільської області</w:t>
            </w:r>
          </w:p>
        </w:tc>
        <w:tc>
          <w:tcPr>
            <w:tcW w:w="1277" w:type="dxa"/>
            <w:vMerge w:val="continue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2,256</w:t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3,024</w:t>
            </w:r>
          </w:p>
        </w:tc>
        <w:tc>
          <w:tcPr>
            <w:tcW w:w="1248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5,280</w:t>
            </w:r>
          </w:p>
        </w:tc>
      </w:tr>
      <w:tr>
        <w:trPr/>
        <w:tc>
          <w:tcPr>
            <w:tcW w:w="4650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потреб ОСББ, ЖБК, ТІЗ, ЖЕК та інших організацій, які розраховуються відповідно до загальнобудинкових лічильників</w:t>
            </w:r>
          </w:p>
        </w:tc>
        <w:tc>
          <w:tcPr>
            <w:tcW w:w="1277" w:type="dxa"/>
            <w:vMerge w:val="continue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2,244</w:t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2,988</w:t>
            </w:r>
          </w:p>
        </w:tc>
        <w:tc>
          <w:tcPr>
            <w:tcW w:w="1248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5,232</w:t>
            </w:r>
          </w:p>
        </w:tc>
      </w:tr>
      <w:tr>
        <w:trPr/>
        <w:tc>
          <w:tcPr>
            <w:tcW w:w="4650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КП "Тернопільміськтеплокомуненерго" ТМР на виробництво гарячої води та опалення для потреб населення</w:t>
            </w:r>
          </w:p>
        </w:tc>
        <w:tc>
          <w:tcPr>
            <w:tcW w:w="1277" w:type="dxa"/>
            <w:vMerge w:val="continue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2,40</w:t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3,084</w:t>
            </w:r>
          </w:p>
        </w:tc>
        <w:tc>
          <w:tcPr>
            <w:tcW w:w="1248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5,484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Постанова НКРРКП України від 30.09.2011р. №177</w:t>
            </w:r>
          </w:p>
        </w:tc>
        <w:tc>
          <w:tcPr>
            <w:tcW w:w="1277" w:type="dxa"/>
            <w:vMerge w:val="restart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01.10.2011р.</w:t>
            </w:r>
          </w:p>
        </w:tc>
        <w:tc>
          <w:tcPr>
            <w:tcW w:w="3712" w:type="dxa"/>
            <w:gridSpan w:val="3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бюджетних установ</w:t>
            </w:r>
          </w:p>
        </w:tc>
        <w:tc>
          <w:tcPr>
            <w:tcW w:w="1277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2,58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3,396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5,976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інших споживачів</w:t>
            </w:r>
          </w:p>
        </w:tc>
        <w:tc>
          <w:tcPr>
            <w:tcW w:w="1277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3,012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3,972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6,984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КП "Тернопільміськтеплокомуненерго"</w:t>
            </w:r>
          </w:p>
        </w:tc>
        <w:tc>
          <w:tcPr>
            <w:tcW w:w="1277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2,412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3,072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5,484</w:t>
            </w:r>
          </w:p>
        </w:tc>
      </w:tr>
      <w:tr>
        <w:trPr/>
        <w:tc>
          <w:tcPr>
            <w:tcW w:w="4650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Постанова НКРЕ України від 20.01.2011р. №64</w:t>
            </w:r>
          </w:p>
        </w:tc>
        <w:tc>
          <w:tcPr>
            <w:tcW w:w="1277" w:type="dxa"/>
            <w:vMerge w:val="restart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01.02.2011р.</w:t>
            </w:r>
          </w:p>
        </w:tc>
        <w:tc>
          <w:tcPr>
            <w:tcW w:w="3712" w:type="dxa"/>
            <w:gridSpan w:val="3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</w:tr>
      <w:tr>
        <w:trPr/>
        <w:tc>
          <w:tcPr>
            <w:tcW w:w="4650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м.Тернопіль</w:t>
            </w:r>
          </w:p>
        </w:tc>
        <w:tc>
          <w:tcPr>
            <w:tcW w:w="1277" w:type="dxa"/>
            <w:vMerge w:val="continue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2,28</w:t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2,904</w:t>
            </w:r>
          </w:p>
        </w:tc>
        <w:tc>
          <w:tcPr>
            <w:tcW w:w="1248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5,184</w:t>
            </w:r>
          </w:p>
        </w:tc>
      </w:tr>
      <w:tr>
        <w:trPr/>
        <w:tc>
          <w:tcPr>
            <w:tcW w:w="4650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населення сіл на дільниці водогону від ВНС-5 до ВНС-4</w:t>
            </w:r>
          </w:p>
        </w:tc>
        <w:tc>
          <w:tcPr>
            <w:tcW w:w="1277" w:type="dxa"/>
            <w:vMerge w:val="continue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1,452</w:t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-</w:t>
            </w:r>
          </w:p>
        </w:tc>
        <w:tc>
          <w:tcPr>
            <w:tcW w:w="1248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1,452</w:t>
            </w:r>
          </w:p>
        </w:tc>
      </w:tr>
      <w:tr>
        <w:trPr/>
        <w:tc>
          <w:tcPr>
            <w:tcW w:w="4650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населення інших сіл Тернопільської області</w:t>
            </w:r>
          </w:p>
        </w:tc>
        <w:tc>
          <w:tcPr>
            <w:tcW w:w="1277" w:type="dxa"/>
            <w:vMerge w:val="continue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2,10</w:t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2,856</w:t>
            </w:r>
          </w:p>
        </w:tc>
        <w:tc>
          <w:tcPr>
            <w:tcW w:w="1248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4,956</w:t>
            </w:r>
          </w:p>
        </w:tc>
      </w:tr>
      <w:tr>
        <w:trPr/>
        <w:tc>
          <w:tcPr>
            <w:tcW w:w="4650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виконавців послуг водопостачання та водовідведення для населення</w:t>
            </w:r>
          </w:p>
        </w:tc>
        <w:tc>
          <w:tcPr>
            <w:tcW w:w="1277" w:type="dxa"/>
            <w:vMerge w:val="continue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2,124</w:t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2,784</w:t>
            </w:r>
          </w:p>
        </w:tc>
        <w:tc>
          <w:tcPr>
            <w:tcW w:w="1248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4,908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Рішення виконавчого комітету Тернопільської міськради №285 від 25.02.2010р.</w:t>
            </w:r>
          </w:p>
        </w:tc>
        <w:tc>
          <w:tcPr>
            <w:tcW w:w="1277" w:type="dxa"/>
            <w:vMerge w:val="restart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01.03.2010р.</w:t>
            </w:r>
          </w:p>
        </w:tc>
        <w:tc>
          <w:tcPr>
            <w:tcW w:w="3712" w:type="dxa"/>
            <w:gridSpan w:val="3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м.Тернопіль</w:t>
            </w:r>
          </w:p>
        </w:tc>
        <w:tc>
          <w:tcPr>
            <w:tcW w:w="1277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2,20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2,80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5,00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м.Тернопіль, для ОСББ, ЖБК, ТІЗ, ЖЕК та інших організацій при умові укладання</w:t>
            </w:r>
            <w:r>
              <w:rPr>
                <w:rFonts w:eastAsia="Times New Roman" w:cs="Times New Roman" w:ascii="Verdana" w:hAnsi="Verdana"/>
                <w:b/>
                <w:bCs/>
                <w:i/>
                <w:iCs/>
                <w:color w:val="000000"/>
                <w:sz w:val="17"/>
                <w:szCs w:val="17"/>
                <w:lang w:eastAsia="uk-UA"/>
              </w:rPr>
              <w:t>двосторонього</w:t>
            </w: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 договору</w:t>
            </w:r>
          </w:p>
        </w:tc>
        <w:tc>
          <w:tcPr>
            <w:tcW w:w="1277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1,95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2,55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4,50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м.Тернопіль, для ОСББ, ЖБК, ТІЗ, ЖЕК та інших організацій при умові укладання</w:t>
            </w:r>
            <w:r>
              <w:rPr>
                <w:rFonts w:eastAsia="Times New Roman" w:cs="Times New Roman" w:ascii="Verdana" w:hAnsi="Verdana"/>
                <w:b/>
                <w:bCs/>
                <w:i/>
                <w:iCs/>
                <w:color w:val="000000"/>
                <w:sz w:val="17"/>
                <w:szCs w:val="17"/>
                <w:lang w:eastAsia="uk-UA"/>
              </w:rPr>
              <w:t>тристоронього</w:t>
            </w: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 договору</w:t>
            </w:r>
          </w:p>
        </w:tc>
        <w:tc>
          <w:tcPr>
            <w:tcW w:w="1277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2,12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2,78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4,90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сіл Гаї Великі, Петриків, Гаї Чумакові, Гаї Гречинські, Біла (вул. Стефаника, Набережна, Кос-Анатольського, Нова, Миру, частина Крушельницької)</w:t>
            </w:r>
          </w:p>
        </w:tc>
        <w:tc>
          <w:tcPr>
            <w:tcW w:w="1277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2,10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-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2,10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сіл Гаї Великі, Петриків, Гаї Чумакові, Гаї Гречинські, Біла (вул. Стефаника, Набережна, Кос-Анатольського, Нова, Миру, частина Крушельницької) </w:t>
            </w:r>
            <w:r>
              <w:rPr>
                <w:rFonts w:eastAsia="Times New Roman" w:cs="Times New Roman" w:ascii="Verdana" w:hAnsi="Verdana"/>
                <w:b/>
                <w:bCs/>
                <w:i/>
                <w:iCs/>
                <w:color w:val="000000"/>
                <w:sz w:val="17"/>
                <w:szCs w:val="17"/>
                <w:lang w:eastAsia="uk-UA"/>
              </w:rPr>
              <w:t>при умові проведення розрахунків за показами загальногрупових лічильників</w:t>
            </w:r>
          </w:p>
        </w:tc>
        <w:tc>
          <w:tcPr>
            <w:tcW w:w="1277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1,90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-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1,90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сіл Плотича, Гаї Шевченківські, Біла (всі інші вулиці не зазначені вище та частина Крушельницької), Івачів Долішній (понад норму)</w:t>
            </w:r>
          </w:p>
        </w:tc>
        <w:tc>
          <w:tcPr>
            <w:tcW w:w="1277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1,45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-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2,10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сіл Плотича, Гаї Шевченківські, Біла (всі інші вулиці не зазначені вище та частина Крушельницької), Івачів Долішній (понад норму) </w:t>
            </w:r>
            <w:r>
              <w:rPr>
                <w:rFonts w:eastAsia="Times New Roman" w:cs="Times New Roman" w:ascii="Verdana" w:hAnsi="Verdana"/>
                <w:b/>
                <w:bCs/>
                <w:i/>
                <w:iCs/>
                <w:color w:val="000000"/>
                <w:sz w:val="17"/>
                <w:szCs w:val="17"/>
                <w:lang w:eastAsia="uk-UA"/>
              </w:rPr>
              <w:t>при умові проведення розрахунків за показами загальногрупових лічильників</w:t>
            </w:r>
          </w:p>
        </w:tc>
        <w:tc>
          <w:tcPr>
            <w:tcW w:w="1277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1,25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-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1,25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села Гаї Ходорівські</w:t>
            </w:r>
          </w:p>
        </w:tc>
        <w:tc>
          <w:tcPr>
            <w:tcW w:w="1277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-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2,75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2,75</w:t>
            </w:r>
          </w:p>
        </w:tc>
      </w:tr>
      <w:tr>
        <w:trPr/>
        <w:tc>
          <w:tcPr>
            <w:tcW w:w="4650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Рішення виконкому Тернопільської міськради №2691 від 30.12.2008р.</w:t>
            </w:r>
          </w:p>
        </w:tc>
        <w:tc>
          <w:tcPr>
            <w:tcW w:w="1277" w:type="dxa"/>
            <w:vMerge w:val="restart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01.01.2009р.</w:t>
            </w:r>
          </w:p>
        </w:tc>
        <w:tc>
          <w:tcPr>
            <w:tcW w:w="3712" w:type="dxa"/>
            <w:gridSpan w:val="3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</w:tr>
      <w:tr>
        <w:trPr/>
        <w:tc>
          <w:tcPr>
            <w:tcW w:w="4650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м.Тернопіль</w:t>
            </w:r>
          </w:p>
        </w:tc>
        <w:tc>
          <w:tcPr>
            <w:tcW w:w="1277" w:type="dxa"/>
            <w:vMerge w:val="continue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1,78</w:t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2,22</w:t>
            </w:r>
          </w:p>
        </w:tc>
        <w:tc>
          <w:tcPr>
            <w:tcW w:w="1248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4,00</w:t>
            </w:r>
          </w:p>
        </w:tc>
      </w:tr>
      <w:tr>
        <w:trPr/>
        <w:tc>
          <w:tcPr>
            <w:tcW w:w="4650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сіл Гаї Великі, Петриків, Гаї Чумакові, Гаї Гречинські, Біла (вул. Стефаника, Набережна, Кос-Анатольського, Нова, Миру, частина Крушельницької)</w:t>
            </w:r>
          </w:p>
        </w:tc>
        <w:tc>
          <w:tcPr>
            <w:tcW w:w="1277" w:type="dxa"/>
            <w:vMerge w:val="continue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1,69</w:t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-</w:t>
            </w:r>
          </w:p>
        </w:tc>
        <w:tc>
          <w:tcPr>
            <w:tcW w:w="1248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1,69</w:t>
            </w:r>
          </w:p>
        </w:tc>
      </w:tr>
      <w:tr>
        <w:trPr/>
        <w:tc>
          <w:tcPr>
            <w:tcW w:w="4650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сіл Плотича, Гаї Шевченківські, Біла (всі інші вулиці не зазначені вище та частина Крушельницької), Івачів Долішній (понад норму)</w:t>
            </w:r>
          </w:p>
        </w:tc>
        <w:tc>
          <w:tcPr>
            <w:tcW w:w="1277" w:type="dxa"/>
            <w:vMerge w:val="continue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1,14</w:t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-</w:t>
            </w:r>
          </w:p>
        </w:tc>
        <w:tc>
          <w:tcPr>
            <w:tcW w:w="1248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1,14</w:t>
            </w:r>
          </w:p>
        </w:tc>
      </w:tr>
      <w:tr>
        <w:trPr/>
        <w:tc>
          <w:tcPr>
            <w:tcW w:w="4650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села Гаї Ходорівські</w:t>
            </w:r>
          </w:p>
        </w:tc>
        <w:tc>
          <w:tcPr>
            <w:tcW w:w="1277" w:type="dxa"/>
            <w:vMerge w:val="continue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-</w:t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2,19</w:t>
            </w:r>
          </w:p>
        </w:tc>
        <w:tc>
          <w:tcPr>
            <w:tcW w:w="1248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2,19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Рішення виконкому Тернопільської міськради №2019 від 24.12.2007р.</w:t>
            </w:r>
          </w:p>
        </w:tc>
        <w:tc>
          <w:tcPr>
            <w:tcW w:w="1277" w:type="dxa"/>
            <w:vMerge w:val="restart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01.01.2008р.</w:t>
            </w:r>
          </w:p>
        </w:tc>
        <w:tc>
          <w:tcPr>
            <w:tcW w:w="3712" w:type="dxa"/>
            <w:gridSpan w:val="3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м.Тернопіль</w:t>
            </w:r>
          </w:p>
        </w:tc>
        <w:tc>
          <w:tcPr>
            <w:tcW w:w="1277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1,37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1,63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3,00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сіл Гаї Великі, Петриків, Гаї Чумакові, Гаї Гречинські, Біла (вул. Стефаника, Набережна, Кос-Анатольського, Нова, Миру, частина Крушельницької)</w:t>
            </w:r>
          </w:p>
        </w:tc>
        <w:tc>
          <w:tcPr>
            <w:tcW w:w="1277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1,28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-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1,28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сіл Плотича, Гаї Шевченківські, Біла (всі інші вулиці не зазначені вище та частина Крушельницької), Івачів Долішній (понад норму)</w:t>
            </w:r>
          </w:p>
        </w:tc>
        <w:tc>
          <w:tcPr>
            <w:tcW w:w="1277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0,97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-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0,97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села Гаї Ходорівські</w:t>
            </w:r>
          </w:p>
        </w:tc>
        <w:tc>
          <w:tcPr>
            <w:tcW w:w="1277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-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1,62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1,62</w:t>
            </w:r>
          </w:p>
        </w:tc>
      </w:tr>
      <w:tr>
        <w:trPr/>
        <w:tc>
          <w:tcPr>
            <w:tcW w:w="4650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Рішення виконкому Тернопільської міськради №872 від 10.07.2006р.</w:t>
            </w:r>
          </w:p>
        </w:tc>
        <w:tc>
          <w:tcPr>
            <w:tcW w:w="1277" w:type="dxa"/>
            <w:vMerge w:val="restart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01.08.2006р.</w:t>
            </w:r>
          </w:p>
        </w:tc>
        <w:tc>
          <w:tcPr>
            <w:tcW w:w="3712" w:type="dxa"/>
            <w:gridSpan w:val="3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</w:tr>
      <w:tr>
        <w:trPr/>
        <w:tc>
          <w:tcPr>
            <w:tcW w:w="4650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м.Тернопіль</w:t>
            </w:r>
          </w:p>
        </w:tc>
        <w:tc>
          <w:tcPr>
            <w:tcW w:w="1277" w:type="dxa"/>
            <w:vMerge w:val="continue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1,08</w:t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1,20</w:t>
            </w:r>
          </w:p>
        </w:tc>
        <w:tc>
          <w:tcPr>
            <w:tcW w:w="1248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2,28</w:t>
            </w:r>
          </w:p>
        </w:tc>
      </w:tr>
      <w:tr>
        <w:trPr/>
        <w:tc>
          <w:tcPr>
            <w:tcW w:w="4650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сіл Гаї Великі, Петриків, Гаї Чумакові, Гаї Гречинські, Біла (вул. Стефаника, Набережна, Кос-Анатольського, Нова, Миру, частина Крушельницької)</w:t>
            </w:r>
          </w:p>
        </w:tc>
        <w:tc>
          <w:tcPr>
            <w:tcW w:w="1277" w:type="dxa"/>
            <w:vMerge w:val="continue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1,06</w:t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-</w:t>
            </w:r>
          </w:p>
        </w:tc>
        <w:tc>
          <w:tcPr>
            <w:tcW w:w="1248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1,06</w:t>
            </w:r>
          </w:p>
        </w:tc>
      </w:tr>
      <w:tr>
        <w:trPr/>
        <w:tc>
          <w:tcPr>
            <w:tcW w:w="4650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сіл Плотича, Гаї Шевченківські, Біла (всі інші вулиці не зазначені вище та частина Крушельницької), Івачів Долішній (понад норму)</w:t>
            </w:r>
          </w:p>
        </w:tc>
        <w:tc>
          <w:tcPr>
            <w:tcW w:w="1277" w:type="dxa"/>
            <w:vMerge w:val="continue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0,69</w:t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-</w:t>
            </w:r>
          </w:p>
        </w:tc>
        <w:tc>
          <w:tcPr>
            <w:tcW w:w="1248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0,69</w:t>
            </w:r>
          </w:p>
        </w:tc>
      </w:tr>
      <w:tr>
        <w:trPr/>
        <w:tc>
          <w:tcPr>
            <w:tcW w:w="4650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села Гаї Ходорівські</w:t>
            </w:r>
          </w:p>
        </w:tc>
        <w:tc>
          <w:tcPr>
            <w:tcW w:w="1277" w:type="dxa"/>
            <w:vMerge w:val="continue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-</w:t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1,18</w:t>
            </w:r>
          </w:p>
        </w:tc>
        <w:tc>
          <w:tcPr>
            <w:tcW w:w="1248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1,18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Рішення виконкому Тернопільської міськради №570 від 18.05.2005р.</w:t>
            </w:r>
          </w:p>
        </w:tc>
        <w:tc>
          <w:tcPr>
            <w:tcW w:w="1277" w:type="dxa"/>
            <w:vMerge w:val="restart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01.07.2005р.</w:t>
            </w:r>
          </w:p>
        </w:tc>
        <w:tc>
          <w:tcPr>
            <w:tcW w:w="3712" w:type="dxa"/>
            <w:gridSpan w:val="3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м.Тернопіль</w:t>
            </w:r>
          </w:p>
        </w:tc>
        <w:tc>
          <w:tcPr>
            <w:tcW w:w="1277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0,852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0,912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1,764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сіл Гаї Великі, Петриків, Гаї Чумакові, Гаї Гречинські, Біла (вул. Стефаника, Набережна, Кос-Анатольського, Нова, Миру, частина Крушельницької)</w:t>
            </w:r>
          </w:p>
        </w:tc>
        <w:tc>
          <w:tcPr>
            <w:tcW w:w="1277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0,84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-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0,84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сіл Плотича, Гаї Шевченківські, Біла (всі інші вулиці не зазначені вище та частина Крушельницької), Івачів Долішній (понад норму)</w:t>
            </w:r>
          </w:p>
        </w:tc>
        <w:tc>
          <w:tcPr>
            <w:tcW w:w="1277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0,66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-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0,66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села Гаї Ходорівські</w:t>
            </w:r>
          </w:p>
        </w:tc>
        <w:tc>
          <w:tcPr>
            <w:tcW w:w="1277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-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0,90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0,90</w:t>
            </w:r>
          </w:p>
        </w:tc>
      </w:tr>
      <w:tr>
        <w:trPr/>
        <w:tc>
          <w:tcPr>
            <w:tcW w:w="4650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Рішення виконкому Тернопільської міськради №475 від 14.05.2003р.</w:t>
            </w:r>
          </w:p>
        </w:tc>
        <w:tc>
          <w:tcPr>
            <w:tcW w:w="1277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29.05.2003р.</w:t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0,492</w:t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0,516</w:t>
            </w:r>
          </w:p>
        </w:tc>
        <w:tc>
          <w:tcPr>
            <w:tcW w:w="1248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1,008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Рішення виконкому Тернопільської міськради №337 від 03.04.2003р.</w:t>
            </w:r>
          </w:p>
        </w:tc>
        <w:tc>
          <w:tcPr>
            <w:tcW w:w="1277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10.04.2003р.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0,492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0,516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1,008</w:t>
            </w:r>
          </w:p>
        </w:tc>
      </w:tr>
      <w:tr>
        <w:trPr/>
        <w:tc>
          <w:tcPr>
            <w:tcW w:w="4650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Рішення виконкому Тернопільської міськради №411 від 15.05.2002р.</w:t>
            </w:r>
          </w:p>
        </w:tc>
        <w:tc>
          <w:tcPr>
            <w:tcW w:w="1277" w:type="dxa"/>
            <w:vMerge w:val="restart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01.05.2002р.</w:t>
            </w:r>
          </w:p>
        </w:tc>
        <w:tc>
          <w:tcPr>
            <w:tcW w:w="3712" w:type="dxa"/>
            <w:gridSpan w:val="3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</w:tr>
      <w:tr>
        <w:trPr/>
        <w:tc>
          <w:tcPr>
            <w:tcW w:w="4650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абонентів без квартирних лічильників</w:t>
            </w:r>
          </w:p>
        </w:tc>
        <w:tc>
          <w:tcPr>
            <w:tcW w:w="1277" w:type="dxa"/>
            <w:vMerge w:val="continue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0,492</w:t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0,516</w:t>
            </w:r>
          </w:p>
        </w:tc>
        <w:tc>
          <w:tcPr>
            <w:tcW w:w="1248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1,008</w:t>
            </w:r>
          </w:p>
        </w:tc>
      </w:tr>
      <w:tr>
        <w:trPr/>
        <w:tc>
          <w:tcPr>
            <w:tcW w:w="4650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абонентів з квартирними лічильниками</w:t>
            </w:r>
          </w:p>
        </w:tc>
        <w:tc>
          <w:tcPr>
            <w:tcW w:w="1277" w:type="dxa"/>
            <w:vMerge w:val="continue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0,4674</w:t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0,4902</w:t>
            </w:r>
          </w:p>
        </w:tc>
        <w:tc>
          <w:tcPr>
            <w:tcW w:w="1248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0,9576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Рішення виконкому Тернопільської міськради №209 від 01.03.2001р.</w:t>
            </w:r>
          </w:p>
        </w:tc>
        <w:tc>
          <w:tcPr>
            <w:tcW w:w="1277" w:type="dxa"/>
            <w:vMerge w:val="restart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01.05.2001р.</w:t>
            </w:r>
          </w:p>
        </w:tc>
        <w:tc>
          <w:tcPr>
            <w:tcW w:w="3712" w:type="dxa"/>
            <w:gridSpan w:val="3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абонентів без квартирних лічильників</w:t>
            </w:r>
          </w:p>
        </w:tc>
        <w:tc>
          <w:tcPr>
            <w:tcW w:w="1277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0,5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0,54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1,04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000000"/>
                <w:sz w:val="17"/>
                <w:szCs w:val="17"/>
                <w:lang w:eastAsia="uk-UA"/>
              </w:rPr>
              <w:t>для абонентів з квартирними лічильниками</w:t>
            </w:r>
          </w:p>
        </w:tc>
        <w:tc>
          <w:tcPr>
            <w:tcW w:w="1277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0,475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0,513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0,988</w:t>
            </w:r>
          </w:p>
        </w:tc>
      </w:tr>
      <w:tr>
        <w:trPr/>
        <w:tc>
          <w:tcPr>
            <w:tcW w:w="4650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Рішення виконкому Тернопільської міськради №427 від 17.05.2000р.</w:t>
            </w:r>
          </w:p>
        </w:tc>
        <w:tc>
          <w:tcPr>
            <w:tcW w:w="1277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01.05.2000р.</w:t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0,444</w:t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0,48</w:t>
            </w:r>
          </w:p>
        </w:tc>
        <w:tc>
          <w:tcPr>
            <w:tcW w:w="1248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0,924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Рішення виконкому Тернопільської міськради №180 від 23.02.2000р.</w:t>
            </w:r>
          </w:p>
        </w:tc>
        <w:tc>
          <w:tcPr>
            <w:tcW w:w="1277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01.03.2000р.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0,52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0,498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1,018</w:t>
            </w:r>
          </w:p>
        </w:tc>
      </w:tr>
      <w:tr>
        <w:trPr/>
        <w:tc>
          <w:tcPr>
            <w:tcW w:w="4650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Розпорядження голови ОДА №1157 від 29.10.1998р.</w:t>
            </w:r>
          </w:p>
        </w:tc>
        <w:tc>
          <w:tcPr>
            <w:tcW w:w="1277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01.11.1998р.</w:t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0,156</w:t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0,156</w:t>
            </w:r>
          </w:p>
        </w:tc>
        <w:tc>
          <w:tcPr>
            <w:tcW w:w="1248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0,312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Розпорядження голови ОДА №371 від 21.08.1998р.</w:t>
            </w:r>
          </w:p>
        </w:tc>
        <w:tc>
          <w:tcPr>
            <w:tcW w:w="1277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01.09.1998р.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0,204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0,18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0,384</w:t>
            </w:r>
          </w:p>
        </w:tc>
      </w:tr>
      <w:tr>
        <w:trPr/>
        <w:tc>
          <w:tcPr>
            <w:tcW w:w="4650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Розпорядження голови ОДА №147 від 27.04.1998р.</w:t>
            </w:r>
          </w:p>
        </w:tc>
        <w:tc>
          <w:tcPr>
            <w:tcW w:w="1277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01.05.1998р.</w:t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0,156</w:t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0,156</w:t>
            </w:r>
          </w:p>
        </w:tc>
        <w:tc>
          <w:tcPr>
            <w:tcW w:w="1248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0,312</w:t>
            </w:r>
          </w:p>
        </w:tc>
      </w:tr>
      <w:tr>
        <w:trPr/>
        <w:tc>
          <w:tcPr>
            <w:tcW w:w="465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Розпорядження голови ОДА №432 від 21.10.1997р.</w:t>
            </w:r>
          </w:p>
        </w:tc>
        <w:tc>
          <w:tcPr>
            <w:tcW w:w="1277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01.10.1997р.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0,156</w:t>
            </w:r>
          </w:p>
        </w:tc>
        <w:tc>
          <w:tcPr>
            <w:tcW w:w="123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0,156</w:t>
            </w:r>
          </w:p>
        </w:tc>
        <w:tc>
          <w:tcPr>
            <w:tcW w:w="124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0,312</w:t>
            </w:r>
          </w:p>
        </w:tc>
      </w:tr>
      <w:tr>
        <w:trPr/>
        <w:tc>
          <w:tcPr>
            <w:tcW w:w="4650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u w:val="single"/>
                <w:lang w:eastAsia="uk-UA"/>
              </w:rPr>
              <w:t>Розпорядження голови ОДА №325 від 07.08.1996р.</w:t>
            </w:r>
          </w:p>
        </w:tc>
        <w:tc>
          <w:tcPr>
            <w:tcW w:w="1277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01.08.1996р.</w:t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0,15</w:t>
            </w:r>
          </w:p>
        </w:tc>
        <w:tc>
          <w:tcPr>
            <w:tcW w:w="123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0,16</w:t>
            </w:r>
          </w:p>
        </w:tc>
        <w:tc>
          <w:tcPr>
            <w:tcW w:w="1248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0,31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 w:eastAsia="Times New Roman" w:cs="Times New Roman"/>
          <w:b/>
          <w:b/>
          <w:bCs/>
          <w:color w:val="3276E3"/>
          <w:sz w:val="17"/>
          <w:szCs w:val="17"/>
          <w:lang w:eastAsia="uk-UA"/>
        </w:rPr>
      </w:pPr>
      <w:r>
        <w:rPr>
          <w:rFonts w:eastAsia="Times New Roman" w:cs="Times New Roman" w:ascii="Verdana" w:hAnsi="Verdana"/>
          <w:b/>
          <w:bCs/>
          <w:color w:val="3276E3"/>
          <w:sz w:val="17"/>
          <w:szCs w:val="17"/>
          <w:lang w:eastAsia="uk-UA"/>
        </w:rPr>
        <w:t>Норми споживання питної води населенням,</w:t>
      </w:r>
    </w:p>
    <w:p>
      <w:pPr>
        <w:pStyle w:val="Normal"/>
        <w:spacing w:lineRule="auto" w:line="240" w:before="0" w:after="0"/>
        <w:jc w:val="center"/>
        <w:rPr>
          <w:rFonts w:ascii="Verdana" w:hAnsi="Verdana" w:eastAsia="Times New Roman" w:cs="Times New Roman"/>
          <w:b/>
          <w:b/>
          <w:bCs/>
          <w:color w:val="3276E3"/>
          <w:sz w:val="17"/>
          <w:szCs w:val="17"/>
          <w:lang w:eastAsia="uk-UA"/>
        </w:rPr>
      </w:pPr>
      <w:r>
        <w:rPr>
          <w:rFonts w:eastAsia="Times New Roman" w:cs="Times New Roman" w:ascii="Verdana" w:hAnsi="Verdana"/>
          <w:b/>
          <w:bCs/>
          <w:color w:val="3276E3"/>
          <w:sz w:val="17"/>
          <w:szCs w:val="17"/>
          <w:lang w:eastAsia="uk-UA"/>
        </w:rPr>
        <w:t>затверджені рішенням виконкому</w:t>
      </w:r>
    </w:p>
    <w:p>
      <w:pPr>
        <w:pStyle w:val="Normal"/>
        <w:spacing w:lineRule="auto" w:line="240" w:before="0" w:after="0"/>
        <w:jc w:val="center"/>
        <w:rPr>
          <w:rFonts w:ascii="Verdana" w:hAnsi="Verdana" w:eastAsia="Times New Roman" w:cs="Times New Roman"/>
          <w:b/>
          <w:b/>
          <w:bCs/>
          <w:color w:val="3276E3"/>
          <w:sz w:val="17"/>
          <w:szCs w:val="17"/>
          <w:lang w:eastAsia="uk-UA"/>
        </w:rPr>
      </w:pPr>
      <w:r>
        <w:rPr>
          <w:rFonts w:eastAsia="Times New Roman" w:cs="Times New Roman" w:ascii="Verdana" w:hAnsi="Verdana"/>
          <w:b/>
          <w:bCs/>
          <w:color w:val="3276E3"/>
          <w:sz w:val="17"/>
          <w:szCs w:val="17"/>
          <w:lang w:eastAsia="uk-UA"/>
        </w:rPr>
        <w:t>Тернопільської міської ради №360 від 10.04.2014р.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</w:r>
    </w:p>
    <w:tbl>
      <w:tblPr>
        <w:tblW w:w="5000" w:type="pct"/>
        <w:jc w:val="left"/>
        <w:tblInd w:w="0" w:type="dxa"/>
        <w:tblBorders/>
        <w:tblCellMar>
          <w:top w:w="45" w:type="dxa"/>
          <w:left w:w="45" w:type="dxa"/>
          <w:bottom w:w="45" w:type="dxa"/>
          <w:right w:w="45" w:type="dxa"/>
        </w:tblCellMar>
        <w:tblLook w:firstRow="1" w:noVBand="1" w:lastRow="0" w:firstColumn="1" w:lastColumn="0" w:noHBand="0" w:val="04a0"/>
      </w:tblPr>
      <w:tblGrid>
        <w:gridCol w:w="514"/>
        <w:gridCol w:w="6135"/>
        <w:gridCol w:w="2849"/>
        <w:gridCol w:w="140"/>
      </w:tblGrid>
      <w:tr>
        <w:trPr/>
        <w:tc>
          <w:tcPr>
            <w:tcW w:w="514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№</w:t>
            </w:r>
          </w:p>
        </w:tc>
        <w:tc>
          <w:tcPr>
            <w:tcW w:w="6135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Види благоустрою житлового фонду</w:t>
            </w:r>
          </w:p>
        </w:tc>
        <w:tc>
          <w:tcPr>
            <w:tcW w:w="2849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Норми споживання населенням послуг централізованого питного водопостачання холодної води, л/добу * особу</w:t>
            </w:r>
          </w:p>
        </w:tc>
        <w:tc>
          <w:tcPr>
            <w:tcW w:w="140" w:type="dxa"/>
            <w:tcBorders/>
            <w:shd w:fill="F3F3F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638" w:type="dxa"/>
            <w:gridSpan w:val="4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u w:val="single"/>
                <w:lang w:eastAsia="uk-UA"/>
              </w:rPr>
              <w:t>1.Багатоквартирні житлові будинки</w:t>
            </w:r>
          </w:p>
        </w:tc>
      </w:tr>
      <w:tr>
        <w:trPr/>
        <w:tc>
          <w:tcPr>
            <w:tcW w:w="514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6135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з водопроводом і каналізацією без ванн</w:t>
            </w:r>
          </w:p>
        </w:tc>
        <w:tc>
          <w:tcPr>
            <w:tcW w:w="2849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120,0</w:t>
            </w:r>
          </w:p>
        </w:tc>
        <w:tc>
          <w:tcPr>
            <w:tcW w:w="14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</w:tr>
      <w:tr>
        <w:trPr/>
        <w:tc>
          <w:tcPr>
            <w:tcW w:w="514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</w:t>
            </w:r>
          </w:p>
        </w:tc>
        <w:tc>
          <w:tcPr>
            <w:tcW w:w="6135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з водопроводом і каналізацією з ваннами та індивідуальними водопідігрівачами (газовими колонками або котлами, електро-бойлерами)</w:t>
            </w:r>
          </w:p>
        </w:tc>
        <w:tc>
          <w:tcPr>
            <w:tcW w:w="2849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300,0</w:t>
            </w:r>
          </w:p>
        </w:tc>
        <w:tc>
          <w:tcPr>
            <w:tcW w:w="14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</w:tr>
      <w:tr>
        <w:trPr/>
        <w:tc>
          <w:tcPr>
            <w:tcW w:w="514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3</w:t>
            </w:r>
          </w:p>
        </w:tc>
        <w:tc>
          <w:tcPr>
            <w:tcW w:w="6135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з водопроводом і каналізацією, з ваннами без індивідуальних водопідігрівачів</w:t>
            </w:r>
          </w:p>
        </w:tc>
        <w:tc>
          <w:tcPr>
            <w:tcW w:w="2849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180,0</w:t>
            </w:r>
          </w:p>
        </w:tc>
        <w:tc>
          <w:tcPr>
            <w:tcW w:w="14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</w:tr>
      <w:tr>
        <w:trPr/>
        <w:tc>
          <w:tcPr>
            <w:tcW w:w="514" w:type="dxa"/>
            <w:vMerge w:val="restart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4</w:t>
            </w:r>
          </w:p>
        </w:tc>
        <w:tc>
          <w:tcPr>
            <w:tcW w:w="6135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з водопроводом і каналізацією, ЦГВ, з умивальниками, мийками та душами</w:t>
            </w:r>
          </w:p>
        </w:tc>
        <w:tc>
          <w:tcPr>
            <w:tcW w:w="2849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135,0</w:t>
            </w:r>
          </w:p>
        </w:tc>
        <w:tc>
          <w:tcPr>
            <w:tcW w:w="14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</w:tr>
      <w:tr>
        <w:trPr/>
        <w:tc>
          <w:tcPr>
            <w:tcW w:w="514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6135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- те ж саме, при відсутності гарячої води</w:t>
            </w:r>
          </w:p>
        </w:tc>
        <w:tc>
          <w:tcPr>
            <w:tcW w:w="2849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200,0</w:t>
            </w:r>
          </w:p>
        </w:tc>
        <w:tc>
          <w:tcPr>
            <w:tcW w:w="14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</w:tr>
      <w:tr>
        <w:trPr/>
        <w:tc>
          <w:tcPr>
            <w:tcW w:w="514" w:type="dxa"/>
            <w:vMerge w:val="restart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5</w:t>
            </w:r>
          </w:p>
        </w:tc>
        <w:tc>
          <w:tcPr>
            <w:tcW w:w="6135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з водопроводом і каналізацією, ЦГВ, з ваннами та душами</w:t>
            </w:r>
          </w:p>
        </w:tc>
        <w:tc>
          <w:tcPr>
            <w:tcW w:w="2849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240,0</w:t>
            </w:r>
          </w:p>
        </w:tc>
        <w:tc>
          <w:tcPr>
            <w:tcW w:w="14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</w:tr>
      <w:tr>
        <w:trPr/>
        <w:tc>
          <w:tcPr>
            <w:tcW w:w="514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6135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- те ж саме, при відсутності гарячої води</w:t>
            </w:r>
          </w:p>
        </w:tc>
        <w:tc>
          <w:tcPr>
            <w:tcW w:w="2849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300,0</w:t>
            </w:r>
          </w:p>
        </w:tc>
        <w:tc>
          <w:tcPr>
            <w:tcW w:w="14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</w:tr>
      <w:tr>
        <w:trPr/>
        <w:tc>
          <w:tcPr>
            <w:tcW w:w="9638" w:type="dxa"/>
            <w:gridSpan w:val="4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u w:val="single"/>
                <w:lang w:eastAsia="uk-UA"/>
              </w:rPr>
              <w:t>2.Приватні житлові будинки</w:t>
            </w:r>
          </w:p>
        </w:tc>
      </w:tr>
      <w:tr>
        <w:trPr/>
        <w:tc>
          <w:tcPr>
            <w:tcW w:w="514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6</w:t>
            </w:r>
          </w:p>
        </w:tc>
        <w:tc>
          <w:tcPr>
            <w:tcW w:w="6135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з користуванням питною водою з вуличних водорозбірних колонок</w:t>
            </w:r>
          </w:p>
        </w:tc>
        <w:tc>
          <w:tcPr>
            <w:tcW w:w="2849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50,0</w:t>
            </w:r>
          </w:p>
        </w:tc>
        <w:tc>
          <w:tcPr>
            <w:tcW w:w="140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</w:tr>
      <w:tr>
        <w:trPr/>
        <w:tc>
          <w:tcPr>
            <w:tcW w:w="514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7</w:t>
            </w:r>
          </w:p>
        </w:tc>
        <w:tc>
          <w:tcPr>
            <w:tcW w:w="6135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з користуванням питною водою з дворових водорозбірних колонок або водорозбірних крані</w:t>
            </w:r>
          </w:p>
        </w:tc>
        <w:tc>
          <w:tcPr>
            <w:tcW w:w="2849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110,0</w:t>
            </w:r>
          </w:p>
        </w:tc>
        <w:tc>
          <w:tcPr>
            <w:tcW w:w="140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</w:tr>
      <w:tr>
        <w:trPr/>
        <w:tc>
          <w:tcPr>
            <w:tcW w:w="514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8</w:t>
            </w:r>
          </w:p>
        </w:tc>
        <w:tc>
          <w:tcPr>
            <w:tcW w:w="6135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з водопроводом і каналізацією (або вигрібом), без ванн</w:t>
            </w:r>
          </w:p>
        </w:tc>
        <w:tc>
          <w:tcPr>
            <w:tcW w:w="2849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120,0</w:t>
            </w:r>
          </w:p>
        </w:tc>
        <w:tc>
          <w:tcPr>
            <w:tcW w:w="140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</w:tr>
      <w:tr>
        <w:trPr/>
        <w:tc>
          <w:tcPr>
            <w:tcW w:w="514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9</w:t>
            </w:r>
          </w:p>
        </w:tc>
        <w:tc>
          <w:tcPr>
            <w:tcW w:w="6135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з водопроводом і каналізацією (або вигрібом), з ваннами без індивідуальних водопідігрівачів</w:t>
            </w:r>
          </w:p>
        </w:tc>
        <w:tc>
          <w:tcPr>
            <w:tcW w:w="2849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180,0</w:t>
            </w:r>
          </w:p>
        </w:tc>
        <w:tc>
          <w:tcPr>
            <w:tcW w:w="140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</w:tr>
      <w:tr>
        <w:trPr/>
        <w:tc>
          <w:tcPr>
            <w:tcW w:w="514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10</w:t>
            </w:r>
          </w:p>
        </w:tc>
        <w:tc>
          <w:tcPr>
            <w:tcW w:w="6135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з водопроводом і каналізацією (або вигрібом), з ваннами та індивідуальними водопідігрівачами (газовими колонками або котлами, електробойлерами, нагрівачами на твердому паливі)</w:t>
            </w:r>
          </w:p>
        </w:tc>
        <w:tc>
          <w:tcPr>
            <w:tcW w:w="2849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300,0</w:t>
            </w:r>
          </w:p>
        </w:tc>
        <w:tc>
          <w:tcPr>
            <w:tcW w:w="140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</w:tr>
      <w:tr>
        <w:trPr/>
        <w:tc>
          <w:tcPr>
            <w:tcW w:w="9638" w:type="dxa"/>
            <w:gridSpan w:val="4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u w:val="single"/>
                <w:lang w:eastAsia="uk-UA"/>
              </w:rPr>
              <w:t>3.Гуртожитки</w:t>
            </w:r>
          </w:p>
        </w:tc>
      </w:tr>
      <w:tr>
        <w:trPr/>
        <w:tc>
          <w:tcPr>
            <w:tcW w:w="514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11</w:t>
            </w:r>
          </w:p>
        </w:tc>
        <w:tc>
          <w:tcPr>
            <w:tcW w:w="6135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без душових, водопровід</w:t>
            </w:r>
          </w:p>
        </w:tc>
        <w:tc>
          <w:tcPr>
            <w:tcW w:w="2849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60,0</w:t>
            </w:r>
          </w:p>
        </w:tc>
        <w:tc>
          <w:tcPr>
            <w:tcW w:w="14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</w:tr>
      <w:tr>
        <w:trPr/>
        <w:tc>
          <w:tcPr>
            <w:tcW w:w="514" w:type="dxa"/>
            <w:vMerge w:val="restart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12</w:t>
            </w:r>
          </w:p>
        </w:tc>
        <w:tc>
          <w:tcPr>
            <w:tcW w:w="6135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із загальними душовими, з ЦГВ</w:t>
            </w:r>
          </w:p>
        </w:tc>
        <w:tc>
          <w:tcPr>
            <w:tcW w:w="2849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80,0</w:t>
            </w:r>
          </w:p>
        </w:tc>
        <w:tc>
          <w:tcPr>
            <w:tcW w:w="14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</w:tr>
      <w:tr>
        <w:trPr/>
        <w:tc>
          <w:tcPr>
            <w:tcW w:w="514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6135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- те ж саме, при відсутності гарячої води</w:t>
            </w:r>
          </w:p>
        </w:tc>
        <w:tc>
          <w:tcPr>
            <w:tcW w:w="2849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110,0</w:t>
            </w:r>
          </w:p>
        </w:tc>
        <w:tc>
          <w:tcPr>
            <w:tcW w:w="14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</w:tr>
      <w:tr>
        <w:trPr/>
        <w:tc>
          <w:tcPr>
            <w:tcW w:w="514" w:type="dxa"/>
            <w:vMerge w:val="restart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13</w:t>
            </w:r>
          </w:p>
        </w:tc>
        <w:tc>
          <w:tcPr>
            <w:tcW w:w="6135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із загальними кухнями та блоками душових при житлових кімнатах у кожній секції будинку, з ЦГВ</w:t>
            </w:r>
          </w:p>
        </w:tc>
        <w:tc>
          <w:tcPr>
            <w:tcW w:w="2849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120,0</w:t>
            </w:r>
          </w:p>
        </w:tc>
        <w:tc>
          <w:tcPr>
            <w:tcW w:w="14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</w:tr>
      <w:tr>
        <w:trPr/>
        <w:tc>
          <w:tcPr>
            <w:tcW w:w="514" w:type="dxa"/>
            <w:vMerge w:val="continue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6135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- те ж саме, при відсутності гарячої води</w:t>
            </w:r>
          </w:p>
        </w:tc>
        <w:tc>
          <w:tcPr>
            <w:tcW w:w="2849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160,0</w:t>
            </w:r>
          </w:p>
        </w:tc>
        <w:tc>
          <w:tcPr>
            <w:tcW w:w="140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uk-U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Verdana" w:hAnsi="Verdana"/>
          <w:color w:val="000000"/>
          <w:sz w:val="17"/>
          <w:szCs w:val="17"/>
          <w:lang w:eastAsia="uk-UA"/>
        </w:rPr>
        <w:br/>
      </w:r>
      <w:r>
        <w:rPr>
          <w:rFonts w:eastAsia="Times New Roman" w:cs="Times New Roman" w:ascii="Verdana" w:hAnsi="Verdana"/>
          <w:i/>
          <w:iCs/>
          <w:color w:val="000000"/>
          <w:sz w:val="17"/>
          <w:szCs w:val="17"/>
          <w:lang w:eastAsia="uk-UA"/>
        </w:rPr>
        <w:t>Примітка до додатку №1:</w:t>
      </w:r>
      <w:r>
        <w:rPr>
          <w:rFonts w:eastAsia="Times New Roman" w:cs="Times New Roman" w:ascii="Verdana" w:hAnsi="Verdana"/>
          <w:color w:val="000000"/>
          <w:sz w:val="17"/>
          <w:szCs w:val="17"/>
          <w:shd w:fill="FAFAFA" w:val="clear"/>
          <w:lang w:eastAsia="uk-UA"/>
        </w:rPr>
        <w:t> </w:t>
      </w:r>
      <w:r>
        <w:rPr>
          <w:rFonts w:eastAsia="Times New Roman" w:cs="Times New Roman" w:ascii="Verdana" w:hAnsi="Verdana"/>
          <w:color w:val="000000"/>
          <w:sz w:val="17"/>
          <w:szCs w:val="17"/>
          <w:lang w:eastAsia="uk-UA"/>
        </w:rPr>
        <w:br/>
      </w:r>
      <w:r>
        <w:rPr>
          <w:rFonts w:eastAsia="Times New Roman" w:cs="Times New Roman" w:ascii="Verdana" w:hAnsi="Verdana"/>
          <w:i/>
          <w:iCs/>
          <w:color w:val="000000"/>
          <w:sz w:val="17"/>
          <w:szCs w:val="17"/>
          <w:lang w:eastAsia="uk-UA"/>
        </w:rPr>
        <w:t>У випадку, коли за адресою споживача відсутні чи незареєстровані належним чином індивідуальні водолічильники і в його помешканні не зареєстровано (не проживає) жодної особи, нарахування за послуги централізованого постачання холодної води та водовідведення проводити на 1 особу.</w:t>
      </w:r>
      <w:r>
        <w:rPr>
          <w:rFonts w:eastAsia="Times New Roman" w:cs="Times New Roman" w:ascii="Verdana" w:hAnsi="Verdana"/>
          <w:color w:val="000000"/>
          <w:sz w:val="17"/>
          <w:szCs w:val="17"/>
          <w:shd w:fill="FAFAFA" w:val="clear"/>
          <w:lang w:eastAsia="uk-UA"/>
        </w:rPr>
        <w:t> </w:t>
      </w:r>
      <w:r>
        <w:rPr>
          <w:rFonts w:eastAsia="Times New Roman" w:cs="Times New Roman" w:ascii="Verdana" w:hAnsi="Verdana"/>
          <w:color w:val="000000"/>
          <w:sz w:val="17"/>
          <w:szCs w:val="17"/>
          <w:lang w:eastAsia="uk-UA"/>
        </w:rPr>
        <w:br/>
        <w:br/>
      </w:r>
      <w:r>
        <w:rPr>
          <w:rFonts w:eastAsia="Times New Roman" w:cs="Times New Roman" w:ascii="Verdana" w:hAnsi="Verdana"/>
          <w:color w:val="000000"/>
          <w:sz w:val="17"/>
          <w:szCs w:val="17"/>
          <w:shd w:fill="FAFAFA" w:val="clear"/>
          <w:lang w:eastAsia="uk-UA"/>
        </w:rPr>
        <w:t>Додаток №2 </w:t>
      </w:r>
      <w:r>
        <w:rPr>
          <w:rFonts w:eastAsia="Times New Roman" w:cs="Times New Roman" w:ascii="Verdana" w:hAnsi="Verdana"/>
          <w:color w:val="000000"/>
          <w:sz w:val="17"/>
          <w:szCs w:val="17"/>
          <w:lang w:eastAsia="uk-UA"/>
        </w:rPr>
        <w:br/>
      </w:r>
      <w:r>
        <w:rPr>
          <w:rFonts w:eastAsia="Times New Roman" w:cs="Times New Roman" w:ascii="Verdana" w:hAnsi="Verdana"/>
          <w:color w:val="000000"/>
          <w:sz w:val="17"/>
          <w:szCs w:val="17"/>
          <w:shd w:fill="FAFAFA" w:val="clear"/>
          <w:lang w:eastAsia="uk-UA"/>
        </w:rPr>
        <w:t>НОРМИ ВИТРАТ ВОДИ НА ПОЛИВАННЯ ГАЗОНІВ, ПРИСАДИБНИХ ДІЛЯНОК, ТЕПЛИЦЬ </w:t>
      </w:r>
      <w:r>
        <w:rPr>
          <w:rFonts w:eastAsia="Times New Roman" w:cs="Times New Roman" w:ascii="Verdana" w:hAnsi="Verdana"/>
          <w:color w:val="000000"/>
          <w:sz w:val="17"/>
          <w:szCs w:val="17"/>
          <w:lang w:eastAsia="uk-UA"/>
        </w:rPr>
        <w:br/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rPr>
          <w:rFonts w:ascii="Verdana" w:hAnsi="Verdana" w:eastAsia="Times New Roman" w:cs="Times New Roman"/>
          <w:color w:val="000000"/>
          <w:sz w:val="17"/>
          <w:szCs w:val="17"/>
          <w:lang w:eastAsia="uk-UA"/>
        </w:rPr>
      </w:pPr>
      <w:r>
        <w:rPr>
          <w:rFonts w:eastAsia="Times New Roman" w:cs="Times New Roman" w:ascii="Verdana" w:hAnsi="Verdana"/>
          <w:color w:val="000000"/>
          <w:sz w:val="17"/>
          <w:szCs w:val="17"/>
          <w:lang w:eastAsia="uk-UA"/>
        </w:rPr>
        <w:t>Згідно з чинними будівельними нормами та правилами ДБН В.2.5-64:2012 «Внутрішній водопровід та каналізація» /додаток А/ норми витрати питної води на поливання встановлюються:</w:t>
      </w:r>
    </w:p>
    <w:p>
      <w:pPr>
        <w:pStyle w:val="Normal"/>
        <w:spacing w:lineRule="auto" w:line="240" w:before="0" w:after="0"/>
        <w:ind w:left="720" w:hanging="0"/>
        <w:rPr>
          <w:rFonts w:ascii="Verdana" w:hAnsi="Verdana" w:eastAsia="Times New Roman" w:cs="Times New Roman"/>
          <w:color w:val="000000"/>
          <w:sz w:val="17"/>
          <w:szCs w:val="17"/>
          <w:lang w:eastAsia="uk-UA"/>
        </w:rPr>
      </w:pPr>
      <w:r>
        <w:rPr>
          <w:rFonts w:eastAsia="Times New Roman" w:cs="Times New Roman" w:ascii="Verdana" w:hAnsi="Verdana"/>
          <w:color w:val="000000"/>
          <w:sz w:val="17"/>
          <w:szCs w:val="17"/>
          <w:lang w:eastAsia="uk-UA"/>
        </w:rPr>
        <w:t>- на поливання насаджень на присадибних ділянках – 6,0 л/м2 ; </w:t>
        <w:br/>
        <w:t>- на поливання посадок у парниках та теплицях – 15,0 л/м2.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rPr>
          <w:rFonts w:ascii="Verdana" w:hAnsi="Verdana" w:eastAsia="Times New Roman" w:cs="Times New Roman"/>
          <w:color w:val="000000"/>
          <w:sz w:val="17"/>
          <w:szCs w:val="17"/>
          <w:lang w:eastAsia="uk-UA"/>
        </w:rPr>
      </w:pPr>
      <w:r>
        <w:rPr>
          <w:rFonts w:eastAsia="Times New Roman" w:cs="Times New Roman" w:ascii="Verdana" w:hAnsi="Verdana"/>
          <w:color w:val="000000"/>
          <w:sz w:val="17"/>
          <w:szCs w:val="17"/>
          <w:lang w:eastAsia="uk-UA"/>
        </w:rPr>
        <w:t>Норми витрат води на поливання встановлені з розрахунку – одне поливання на добу.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rPr>
          <w:rFonts w:ascii="Verdana" w:hAnsi="Verdana" w:eastAsia="Times New Roman" w:cs="Times New Roman"/>
          <w:color w:val="000000"/>
          <w:sz w:val="17"/>
          <w:szCs w:val="17"/>
          <w:lang w:eastAsia="uk-UA"/>
        </w:rPr>
      </w:pPr>
      <w:r>
        <w:rPr>
          <w:rFonts w:eastAsia="Times New Roman" w:cs="Times New Roman" w:ascii="Verdana" w:hAnsi="Verdana"/>
          <w:color w:val="000000"/>
          <w:sz w:val="17"/>
          <w:szCs w:val="17"/>
          <w:lang w:eastAsia="uk-UA"/>
        </w:rPr>
        <w:t>Планова кількість днів поливів посадок у відкритому ґрунті за рік встановлюється за даними Гідрометеорологічного довідника «Клімат СРСР» для Тернопільської області – не більше 138 днів на рік. Період застосування норми на поливання насаджень на присадибних ділянках – з квітня по серпень.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Verdana" w:hAnsi="Verdana"/>
          <w:i/>
          <w:iCs/>
          <w:color w:val="000000"/>
          <w:sz w:val="17"/>
          <w:szCs w:val="17"/>
          <w:lang w:eastAsia="uk-UA"/>
        </w:rPr>
        <w:t>Примітка:</w:t>
      </w:r>
      <w:r>
        <w:rPr>
          <w:rFonts w:eastAsia="Times New Roman" w:cs="Times New Roman" w:ascii="Verdana" w:hAnsi="Verdana"/>
          <w:color w:val="000000"/>
          <w:sz w:val="17"/>
          <w:szCs w:val="17"/>
          <w:shd w:fill="FAFAFA" w:val="clear"/>
          <w:lang w:eastAsia="uk-UA"/>
        </w:rPr>
        <w:t> </w:t>
      </w:r>
      <w:r>
        <w:rPr>
          <w:rFonts w:eastAsia="Times New Roman" w:cs="Times New Roman" w:ascii="Verdana" w:hAnsi="Verdana"/>
          <w:color w:val="000000"/>
          <w:sz w:val="17"/>
          <w:szCs w:val="17"/>
          <w:lang w:eastAsia="uk-UA"/>
        </w:rPr>
        <w:br/>
      </w:r>
      <w:r>
        <w:rPr>
          <w:rFonts w:eastAsia="Times New Roman" w:cs="Times New Roman" w:ascii="Verdana" w:hAnsi="Verdana"/>
          <w:i/>
          <w:iCs/>
          <w:color w:val="000000"/>
          <w:sz w:val="17"/>
          <w:szCs w:val="17"/>
          <w:lang w:eastAsia="uk-UA"/>
        </w:rPr>
        <w:t>Нарахування за поливання насаджень присадибних ділянок проводити у недощові дні на підставі довідки Тернопільського обласного гідрометеорологічного центру.</w:t>
      </w:r>
      <w:r>
        <w:rPr>
          <w:rFonts w:eastAsia="Times New Roman" w:cs="Times New Roman" w:ascii="Verdana" w:hAnsi="Verdana"/>
          <w:color w:val="000000"/>
          <w:sz w:val="17"/>
          <w:szCs w:val="17"/>
          <w:shd w:fill="FAFAFA" w:val="clear"/>
          <w:lang w:eastAsia="uk-UA"/>
        </w:rPr>
        <w:t> </w:t>
      </w:r>
      <w:r>
        <w:rPr>
          <w:rFonts w:eastAsia="Times New Roman" w:cs="Times New Roman" w:ascii="Verdana" w:hAnsi="Verdana"/>
          <w:color w:val="000000"/>
          <w:sz w:val="17"/>
          <w:szCs w:val="17"/>
          <w:lang w:eastAsia="uk-UA"/>
        </w:rPr>
        <w:br/>
        <w:br/>
      </w:r>
    </w:p>
    <w:p>
      <w:pPr>
        <w:pStyle w:val="Normal"/>
        <w:spacing w:lineRule="auto" w:line="240" w:before="0" w:after="0"/>
        <w:jc w:val="center"/>
        <w:rPr>
          <w:rFonts w:ascii="Verdana" w:hAnsi="Verdana" w:eastAsia="Times New Roman" w:cs="Times New Roman"/>
          <w:b/>
          <w:b/>
          <w:bCs/>
          <w:color w:val="3276E3"/>
          <w:sz w:val="17"/>
          <w:szCs w:val="17"/>
          <w:lang w:eastAsia="uk-UA"/>
        </w:rPr>
      </w:pPr>
      <w:r>
        <w:rPr>
          <w:rFonts w:eastAsia="Times New Roman" w:cs="Times New Roman" w:ascii="Verdana" w:hAnsi="Verdana"/>
          <w:b/>
          <w:bCs/>
          <w:color w:val="3276E3"/>
          <w:sz w:val="17"/>
          <w:szCs w:val="17"/>
          <w:lang w:eastAsia="uk-UA"/>
        </w:rPr>
        <w:t>Норми споживання питної води населенням,</w:t>
      </w:r>
    </w:p>
    <w:p>
      <w:pPr>
        <w:pStyle w:val="Normal"/>
        <w:spacing w:lineRule="auto" w:line="240" w:before="0" w:after="0"/>
        <w:jc w:val="center"/>
        <w:rPr>
          <w:rFonts w:ascii="Verdana" w:hAnsi="Verdana" w:eastAsia="Times New Roman" w:cs="Times New Roman"/>
          <w:b/>
          <w:b/>
          <w:bCs/>
          <w:color w:val="3276E3"/>
          <w:sz w:val="17"/>
          <w:szCs w:val="17"/>
          <w:lang w:eastAsia="uk-UA"/>
        </w:rPr>
      </w:pPr>
      <w:r>
        <w:rPr>
          <w:rFonts w:eastAsia="Times New Roman" w:cs="Times New Roman" w:ascii="Verdana" w:hAnsi="Verdana"/>
          <w:b/>
          <w:bCs/>
          <w:color w:val="3276E3"/>
          <w:sz w:val="17"/>
          <w:szCs w:val="17"/>
          <w:lang w:eastAsia="uk-UA"/>
        </w:rPr>
        <w:t>затверджені рішенням виконкому Тернопільської міської ради №179 від 23.02.2000р.</w:t>
      </w:r>
    </w:p>
    <w:p>
      <w:pPr>
        <w:pStyle w:val="Normal"/>
        <w:spacing w:lineRule="auto" w:line="240" w:before="0" w:after="0"/>
        <w:jc w:val="center"/>
        <w:rPr>
          <w:rFonts w:ascii="Verdana" w:hAnsi="Verdana" w:eastAsia="Times New Roman" w:cs="Times New Roman"/>
          <w:b/>
          <w:b/>
          <w:bCs/>
          <w:color w:val="3276E3"/>
          <w:sz w:val="17"/>
          <w:szCs w:val="17"/>
          <w:lang w:eastAsia="uk-UA"/>
        </w:rPr>
      </w:pPr>
      <w:r>
        <w:rPr>
          <w:rFonts w:eastAsia="Times New Roman" w:cs="Times New Roman" w:ascii="Verdana" w:hAnsi="Verdana"/>
          <w:b/>
          <w:bCs/>
          <w:color w:val="3276E3"/>
          <w:sz w:val="17"/>
          <w:szCs w:val="17"/>
          <w:lang w:eastAsia="uk-UA"/>
        </w:rPr>
        <w:t>(втратили чинність, див. Законодавство)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</w:r>
    </w:p>
    <w:tbl>
      <w:tblPr>
        <w:tblW w:w="5000" w:type="pct"/>
        <w:jc w:val="left"/>
        <w:tblInd w:w="0" w:type="dxa"/>
        <w:tblBorders/>
        <w:tblCellMar>
          <w:top w:w="45" w:type="dxa"/>
          <w:left w:w="45" w:type="dxa"/>
          <w:bottom w:w="45" w:type="dxa"/>
          <w:right w:w="45" w:type="dxa"/>
        </w:tblCellMar>
        <w:tblLook w:firstRow="1" w:noVBand="1" w:lastRow="0" w:firstColumn="1" w:lastColumn="0" w:noHBand="0" w:val="04a0"/>
      </w:tblPr>
      <w:tblGrid>
        <w:gridCol w:w="519"/>
        <w:gridCol w:w="6198"/>
        <w:gridCol w:w="1452"/>
        <w:gridCol w:w="1469"/>
      </w:tblGrid>
      <w:tr>
        <w:trPr/>
        <w:tc>
          <w:tcPr>
            <w:tcW w:w="519" w:type="dxa"/>
            <w:vMerge w:val="restart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№</w:t>
            </w:r>
          </w:p>
        </w:tc>
        <w:tc>
          <w:tcPr>
            <w:tcW w:w="6198" w:type="dxa"/>
            <w:vMerge w:val="restart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Назва норми</w:t>
            </w:r>
          </w:p>
        </w:tc>
        <w:tc>
          <w:tcPr>
            <w:tcW w:w="2921" w:type="dxa"/>
            <w:gridSpan w:val="2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Середньодобова норма на 1 мешканця, л/доба</w:t>
            </w:r>
          </w:p>
        </w:tc>
      </w:tr>
      <w:tr>
        <w:trPr/>
        <w:tc>
          <w:tcPr>
            <w:tcW w:w="519" w:type="dxa"/>
            <w:vMerge w:val="continue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6198" w:type="dxa"/>
            <w:vMerge w:val="continue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</w:r>
          </w:p>
        </w:tc>
        <w:tc>
          <w:tcPr>
            <w:tcW w:w="1452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водо- постачання</w:t>
            </w:r>
          </w:p>
        </w:tc>
        <w:tc>
          <w:tcPr>
            <w:tcW w:w="1469" w:type="dxa"/>
            <w:tcBorders/>
            <w:shd w:color="auto" w:fill="D3DCE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000000"/>
                <w:sz w:val="17"/>
                <w:szCs w:val="17"/>
                <w:lang w:eastAsia="uk-UA"/>
              </w:rPr>
              <w:t>водо- відведення</w:t>
            </w:r>
          </w:p>
        </w:tc>
      </w:tr>
      <w:tr>
        <w:trPr/>
        <w:tc>
          <w:tcPr>
            <w:tcW w:w="519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6198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Водопровід з централізованим гарячим водопостачанням, ванною 1,5м-1,7м</w:t>
            </w:r>
          </w:p>
        </w:tc>
        <w:tc>
          <w:tcPr>
            <w:tcW w:w="145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160.00</w:t>
            </w:r>
          </w:p>
        </w:tc>
        <w:tc>
          <w:tcPr>
            <w:tcW w:w="1469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160.00</w:t>
            </w:r>
          </w:p>
        </w:tc>
      </w:tr>
      <w:tr>
        <w:trPr/>
        <w:tc>
          <w:tcPr>
            <w:tcW w:w="519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</w:t>
            </w:r>
          </w:p>
        </w:tc>
        <w:tc>
          <w:tcPr>
            <w:tcW w:w="619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Водопровід з газовим водонагрiвачем (колонка)</w:t>
            </w:r>
          </w:p>
        </w:tc>
        <w:tc>
          <w:tcPr>
            <w:tcW w:w="145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231.00</w:t>
            </w:r>
          </w:p>
        </w:tc>
        <w:tc>
          <w:tcPr>
            <w:tcW w:w="1469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231.00</w:t>
            </w:r>
          </w:p>
        </w:tc>
      </w:tr>
      <w:tr>
        <w:trPr/>
        <w:tc>
          <w:tcPr>
            <w:tcW w:w="519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3</w:t>
            </w:r>
          </w:p>
        </w:tc>
        <w:tc>
          <w:tcPr>
            <w:tcW w:w="6198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Водопровідний кран в будинку (квартирі)</w:t>
            </w:r>
          </w:p>
        </w:tc>
        <w:tc>
          <w:tcPr>
            <w:tcW w:w="145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95.00</w:t>
            </w:r>
          </w:p>
        </w:tc>
        <w:tc>
          <w:tcPr>
            <w:tcW w:w="1469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95.00</w:t>
            </w:r>
          </w:p>
        </w:tc>
      </w:tr>
      <w:tr>
        <w:trPr/>
        <w:tc>
          <w:tcPr>
            <w:tcW w:w="519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4</w:t>
            </w:r>
          </w:p>
        </w:tc>
        <w:tc>
          <w:tcPr>
            <w:tcW w:w="619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Кран в дворі (з каналізацією)</w:t>
            </w:r>
          </w:p>
        </w:tc>
        <w:tc>
          <w:tcPr>
            <w:tcW w:w="145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80.00</w:t>
            </w:r>
          </w:p>
        </w:tc>
        <w:tc>
          <w:tcPr>
            <w:tcW w:w="1469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80.00</w:t>
            </w:r>
          </w:p>
        </w:tc>
      </w:tr>
      <w:tr>
        <w:trPr/>
        <w:tc>
          <w:tcPr>
            <w:tcW w:w="519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5</w:t>
            </w:r>
          </w:p>
        </w:tc>
        <w:tc>
          <w:tcPr>
            <w:tcW w:w="6198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Вулична колонка (з каналізацією)</w:t>
            </w:r>
          </w:p>
        </w:tc>
        <w:tc>
          <w:tcPr>
            <w:tcW w:w="145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50.00</w:t>
            </w:r>
          </w:p>
        </w:tc>
        <w:tc>
          <w:tcPr>
            <w:tcW w:w="1469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50.00</w:t>
            </w:r>
          </w:p>
        </w:tc>
      </w:tr>
      <w:tr>
        <w:trPr/>
        <w:tc>
          <w:tcPr>
            <w:tcW w:w="519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6</w:t>
            </w:r>
          </w:p>
        </w:tc>
        <w:tc>
          <w:tcPr>
            <w:tcW w:w="619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Висотні будинки понад 12 поверхів</w:t>
            </w:r>
          </w:p>
        </w:tc>
        <w:tc>
          <w:tcPr>
            <w:tcW w:w="145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245.00</w:t>
            </w:r>
          </w:p>
        </w:tc>
        <w:tc>
          <w:tcPr>
            <w:tcW w:w="1469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245.00</w:t>
            </w:r>
          </w:p>
        </w:tc>
      </w:tr>
      <w:tr>
        <w:trPr/>
        <w:tc>
          <w:tcPr>
            <w:tcW w:w="519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7</w:t>
            </w:r>
          </w:p>
        </w:tc>
        <w:tc>
          <w:tcPr>
            <w:tcW w:w="6198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Квартири iз сидячими ваннами до 1,5м</w:t>
            </w:r>
          </w:p>
        </w:tc>
        <w:tc>
          <w:tcPr>
            <w:tcW w:w="145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140.00</w:t>
            </w:r>
          </w:p>
        </w:tc>
        <w:tc>
          <w:tcPr>
            <w:tcW w:w="1469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140.00</w:t>
            </w:r>
          </w:p>
        </w:tc>
      </w:tr>
      <w:tr>
        <w:trPr/>
        <w:tc>
          <w:tcPr>
            <w:tcW w:w="519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10</w:t>
            </w:r>
          </w:p>
        </w:tc>
        <w:tc>
          <w:tcPr>
            <w:tcW w:w="619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Гуртожитки з загальними душовими</w:t>
            </w:r>
          </w:p>
        </w:tc>
        <w:tc>
          <w:tcPr>
            <w:tcW w:w="145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40.00</w:t>
            </w:r>
          </w:p>
        </w:tc>
        <w:tc>
          <w:tcPr>
            <w:tcW w:w="1469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40.00</w:t>
            </w:r>
          </w:p>
        </w:tc>
      </w:tr>
      <w:tr>
        <w:trPr/>
        <w:tc>
          <w:tcPr>
            <w:tcW w:w="519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11</w:t>
            </w:r>
          </w:p>
        </w:tc>
        <w:tc>
          <w:tcPr>
            <w:tcW w:w="6198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Гуртожитки з блоками душових</w:t>
            </w:r>
          </w:p>
        </w:tc>
        <w:tc>
          <w:tcPr>
            <w:tcW w:w="1452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60.00</w:t>
            </w:r>
          </w:p>
        </w:tc>
        <w:tc>
          <w:tcPr>
            <w:tcW w:w="1469" w:type="dxa"/>
            <w:tcBorders/>
            <w:shd w:color="auto" w:fill="F0F0F0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60.00</w:t>
            </w:r>
          </w:p>
        </w:tc>
      </w:tr>
      <w:tr>
        <w:trPr/>
        <w:tc>
          <w:tcPr>
            <w:tcW w:w="519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12</w:t>
            </w:r>
          </w:p>
        </w:tc>
        <w:tc>
          <w:tcPr>
            <w:tcW w:w="6198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Гуртожитки без душових</w:t>
            </w:r>
          </w:p>
        </w:tc>
        <w:tc>
          <w:tcPr>
            <w:tcW w:w="1452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60.00</w:t>
            </w:r>
          </w:p>
        </w:tc>
        <w:tc>
          <w:tcPr>
            <w:tcW w:w="1469" w:type="dxa"/>
            <w:tcBorders/>
            <w:shd w:color="auto" w:fill="E3E3E3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Verdana" w:hAnsi="Verdana" w:eastAsia="Times New Roman" w:cs="Times New Roman"/>
                <w:color w:val="000000"/>
                <w:sz w:val="17"/>
                <w:szCs w:val="17"/>
                <w:lang w:eastAsia="uk-UA"/>
              </w:rPr>
            </w:pPr>
            <w:r>
              <w:rPr>
                <w:rFonts w:eastAsia="Times New Roman" w:cs="Times New Roman" w:ascii="Verdana" w:hAnsi="Verdana"/>
                <w:color w:val="000000"/>
                <w:sz w:val="17"/>
                <w:szCs w:val="17"/>
                <w:lang w:eastAsia="uk-UA"/>
              </w:rPr>
              <w:t>60.00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Verdana" w:hAnsi="Verdana"/>
          <w:color w:val="000000"/>
          <w:sz w:val="17"/>
          <w:szCs w:val="17"/>
          <w:lang w:eastAsia="uk-UA"/>
        </w:rPr>
        <w:br/>
      </w:r>
      <w:r>
        <w:rPr>
          <w:rFonts w:eastAsia="Times New Roman" w:cs="Times New Roman" w:ascii="Verdana" w:hAnsi="Verdana"/>
          <w:i/>
          <w:iCs/>
          <w:color w:val="000000"/>
          <w:sz w:val="17"/>
          <w:szCs w:val="17"/>
          <w:lang w:eastAsia="uk-UA"/>
        </w:rPr>
        <w:t>Примітка:</w:t>
      </w:r>
    </w:p>
    <w:p>
      <w:pPr>
        <w:pStyle w:val="Normal"/>
        <w:numPr>
          <w:ilvl w:val="0"/>
          <w:numId w:val="2"/>
        </w:numPr>
        <w:spacing w:lineRule="auto" w:line="240" w:beforeAutospacing="1" w:afterAutospacing="1"/>
        <w:rPr>
          <w:rFonts w:ascii="Verdana" w:hAnsi="Verdana" w:eastAsia="Times New Roman" w:cs="Times New Roman"/>
          <w:i/>
          <w:i/>
          <w:iCs/>
          <w:color w:val="000000"/>
          <w:sz w:val="17"/>
          <w:szCs w:val="17"/>
          <w:lang w:eastAsia="uk-UA"/>
        </w:rPr>
      </w:pPr>
      <w:r>
        <w:rPr>
          <w:rFonts w:eastAsia="Times New Roman" w:cs="Times New Roman" w:ascii="Verdana" w:hAnsi="Verdana"/>
          <w:i/>
          <w:iCs/>
          <w:color w:val="000000"/>
          <w:sz w:val="17"/>
          <w:szCs w:val="17"/>
          <w:lang w:eastAsia="uk-UA"/>
        </w:rPr>
        <w:t>у серпні, вересні місяцях застосовується коефіцієнт 1,1 до норми</w:t>
      </w:r>
    </w:p>
    <w:p>
      <w:pPr>
        <w:pStyle w:val="Normal"/>
        <w:numPr>
          <w:ilvl w:val="0"/>
          <w:numId w:val="2"/>
        </w:numPr>
        <w:spacing w:lineRule="auto" w:line="240" w:beforeAutospacing="1" w:afterAutospacing="1"/>
        <w:rPr>
          <w:rFonts w:ascii="Verdana" w:hAnsi="Verdana" w:eastAsia="Times New Roman" w:cs="Times New Roman"/>
          <w:i/>
          <w:i/>
          <w:iCs/>
          <w:color w:val="000000"/>
          <w:sz w:val="17"/>
          <w:szCs w:val="17"/>
          <w:lang w:eastAsia="uk-UA"/>
        </w:rPr>
      </w:pPr>
      <w:r>
        <w:rPr>
          <w:rFonts w:eastAsia="Times New Roman" w:cs="Times New Roman" w:ascii="Verdana" w:hAnsi="Verdana"/>
          <w:i/>
          <w:iCs/>
          <w:color w:val="000000"/>
          <w:sz w:val="17"/>
          <w:szCs w:val="17"/>
          <w:lang w:eastAsia="uk-UA"/>
        </w:rPr>
        <w:t>у випадку перерв у централізованому гарячому водопостачанні понад 3 доби застосовується коефіцієнт 1,4 до норми</w:t>
      </w:r>
    </w:p>
    <w:p>
      <w:pPr>
        <w:pStyle w:val="Normal"/>
        <w:numPr>
          <w:ilvl w:val="0"/>
          <w:numId w:val="2"/>
        </w:numPr>
        <w:spacing w:lineRule="auto" w:line="240" w:beforeAutospacing="1" w:afterAutospacing="1"/>
        <w:rPr>
          <w:rFonts w:ascii="Verdana" w:hAnsi="Verdana" w:eastAsia="Times New Roman" w:cs="Times New Roman"/>
          <w:i/>
          <w:i/>
          <w:iCs/>
          <w:color w:val="000000"/>
          <w:sz w:val="17"/>
          <w:szCs w:val="17"/>
          <w:lang w:eastAsia="uk-UA"/>
        </w:rPr>
      </w:pPr>
      <w:r>
        <w:rPr>
          <w:rFonts w:eastAsia="Times New Roman" w:cs="Times New Roman" w:ascii="Verdana" w:hAnsi="Verdana"/>
          <w:i/>
          <w:iCs/>
          <w:color w:val="000000"/>
          <w:sz w:val="17"/>
          <w:szCs w:val="17"/>
          <w:lang w:eastAsia="uk-UA"/>
        </w:rPr>
        <w:t>норма на полив насаджень присадибних ділянок складає 4л/м</w:t>
      </w:r>
      <w:r>
        <w:rPr>
          <w:rFonts w:eastAsia="Times New Roman" w:cs="Times New Roman" w:ascii="Verdana" w:hAnsi="Verdana"/>
          <w:i/>
          <w:iCs/>
          <w:color w:val="000000"/>
          <w:sz w:val="17"/>
          <w:szCs w:val="17"/>
          <w:vertAlign w:val="superscript"/>
          <w:lang w:eastAsia="uk-UA"/>
        </w:rPr>
        <w:t>2</w:t>
      </w:r>
      <w:r>
        <w:rPr>
          <w:rFonts w:eastAsia="Times New Roman" w:cs="Times New Roman" w:ascii="Verdana" w:hAnsi="Verdana"/>
          <w:i/>
          <w:iCs/>
          <w:color w:val="000000"/>
          <w:sz w:val="17"/>
          <w:szCs w:val="17"/>
          <w:lang w:eastAsia="uk-UA"/>
        </w:rPr>
        <w:t>. Застосовується в травні, червні та липні місяцях (рішення виконкому Тернопільської міськради від 25.05.2005р. №609)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roman"/>
    <w:pitch w:val="variable"/>
  </w:font>
  <w:font w:name="Times New Roman">
    <w:charset w:val="cc"/>
    <w:family w:val="roman"/>
    <w:pitch w:val="variable"/>
  </w:font>
  <w:font w:name="Arial">
    <w:altName w:val="sans-serif"/>
    <w:charset w:val="cc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6a57d3"/>
    <w:rPr/>
  </w:style>
  <w:style w:type="character" w:styleId="Strong">
    <w:name w:val="Strong"/>
    <w:basedOn w:val="DefaultParagraphFont"/>
    <w:uiPriority w:val="22"/>
    <w:qFormat/>
    <w:rsid w:val="006a57d3"/>
    <w:rPr>
      <w:b/>
      <w:bCs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Application>LibreOffice/5.2.2.2$Windows_X86_64 LibreOffice_project/8f96e87c890bf8fa77463cd4b640a2312823f3ad</Application>
  <Pages>6</Pages>
  <Words>1782</Words>
  <Characters>11128</Characters>
  <CharactersWithSpaces>12457</CharactersWithSpaces>
  <Paragraphs>467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2015-03-23T16:36:00Z</dcterms:created>
  <dc:creator>Андрій Біловус</dc:creator>
  <dc:description/>
  <dc:language>uk-UA</dc:language>
  <cp:lastModifiedBy/>
  <dcterms:modified xsi:type="dcterms:W3CDTF">2017-06-30T13:05:58Z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